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40F4" w14:textId="77777777" w:rsidR="00116712" w:rsidRPr="004255BD" w:rsidRDefault="00304522">
      <w:pPr>
        <w:jc w:val="center"/>
        <w:rPr>
          <w:rFonts w:ascii="宋体" w:hAnsi="宋体"/>
          <w:b/>
          <w:sz w:val="48"/>
          <w:szCs w:val="44"/>
        </w:rPr>
      </w:pPr>
      <w:r w:rsidRPr="004255BD">
        <w:rPr>
          <w:rFonts w:ascii="宋体" w:hAnsi="宋体" w:hint="eastAsia"/>
          <w:b/>
          <w:sz w:val="48"/>
          <w:szCs w:val="44"/>
        </w:rPr>
        <w:t>沈阳师范大学科研机构考核指标体系</w:t>
      </w:r>
    </w:p>
    <w:tbl>
      <w:tblPr>
        <w:tblW w:w="96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191"/>
        <w:gridCol w:w="7257"/>
      </w:tblGrid>
      <w:tr w:rsidR="00295161" w:rsidRPr="00295161" w14:paraId="1899ED20" w14:textId="77777777" w:rsidTr="001951B8">
        <w:trPr>
          <w:trHeight w:val="1057"/>
          <w:tblHeader/>
          <w:jc w:val="center"/>
        </w:trPr>
        <w:tc>
          <w:tcPr>
            <w:tcW w:w="2438" w:type="dxa"/>
            <w:gridSpan w:val="2"/>
            <w:vAlign w:val="center"/>
          </w:tcPr>
          <w:p w14:paraId="2DB0AF80" w14:textId="77777777" w:rsidR="00C66691" w:rsidRPr="00295161" w:rsidRDefault="00C6669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95161">
              <w:rPr>
                <w:rFonts w:ascii="宋体" w:hAnsi="宋体" w:hint="eastAsia"/>
                <w:b/>
                <w:sz w:val="24"/>
              </w:rPr>
              <w:t>考核指标</w:t>
            </w:r>
          </w:p>
        </w:tc>
        <w:tc>
          <w:tcPr>
            <w:tcW w:w="7257" w:type="dxa"/>
            <w:vAlign w:val="center"/>
          </w:tcPr>
          <w:p w14:paraId="6E4999B0" w14:textId="77777777" w:rsidR="00C66691" w:rsidRPr="00295161" w:rsidRDefault="00C6669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95161">
              <w:rPr>
                <w:rFonts w:ascii="宋体" w:hAnsi="宋体" w:hint="eastAsia"/>
                <w:b/>
                <w:sz w:val="24"/>
              </w:rPr>
              <w:t>评估要点</w:t>
            </w:r>
          </w:p>
        </w:tc>
      </w:tr>
      <w:tr w:rsidR="00295161" w:rsidRPr="00295161" w14:paraId="57ACFE75" w14:textId="77777777" w:rsidTr="004255BD">
        <w:trPr>
          <w:trHeight w:val="2112"/>
          <w:jc w:val="center"/>
        </w:trPr>
        <w:tc>
          <w:tcPr>
            <w:tcW w:w="2438" w:type="dxa"/>
            <w:gridSpan w:val="2"/>
            <w:vMerge w:val="restart"/>
            <w:vAlign w:val="center"/>
          </w:tcPr>
          <w:p w14:paraId="642AA596" w14:textId="77777777" w:rsidR="006F114B" w:rsidRPr="00295161" w:rsidRDefault="006F114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95161">
              <w:rPr>
                <w:rFonts w:ascii="宋体" w:hAnsi="宋体" w:hint="eastAsia"/>
                <w:b/>
                <w:sz w:val="24"/>
              </w:rPr>
              <w:t>总体定位与组织管理</w:t>
            </w:r>
          </w:p>
          <w:p w14:paraId="531F57D6" w14:textId="77777777" w:rsidR="006F114B" w:rsidRPr="00295161" w:rsidRDefault="006F114B" w:rsidP="006F114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b/>
                <w:sz w:val="24"/>
              </w:rPr>
              <w:t>（</w:t>
            </w:r>
            <w:r w:rsidRPr="00295161">
              <w:rPr>
                <w:rFonts w:ascii="宋体" w:hAnsi="宋体"/>
                <w:b/>
                <w:sz w:val="24"/>
              </w:rPr>
              <w:t>10</w:t>
            </w:r>
            <w:r w:rsidRPr="00295161">
              <w:rPr>
                <w:rFonts w:ascii="宋体" w:hAnsi="宋体" w:hint="eastAsia"/>
                <w:b/>
                <w:sz w:val="24"/>
              </w:rPr>
              <w:t>分）</w:t>
            </w:r>
          </w:p>
        </w:tc>
        <w:tc>
          <w:tcPr>
            <w:tcW w:w="7257" w:type="dxa"/>
            <w:vAlign w:val="center"/>
          </w:tcPr>
          <w:p w14:paraId="74799F9B" w14:textId="77777777" w:rsidR="00C66691" w:rsidRPr="00295161" w:rsidRDefault="00C66691" w:rsidP="00BD2C7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总体定位：</w:t>
            </w:r>
          </w:p>
          <w:p w14:paraId="78ECE89A" w14:textId="77777777" w:rsidR="006F114B" w:rsidRPr="00295161" w:rsidRDefault="006F114B" w:rsidP="00BD2C7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1</w:t>
            </w:r>
            <w:r w:rsidRPr="00295161">
              <w:rPr>
                <w:rFonts w:ascii="宋体" w:hAnsi="宋体"/>
                <w:sz w:val="24"/>
              </w:rPr>
              <w:t>.</w:t>
            </w:r>
            <w:r w:rsidRPr="00295161">
              <w:rPr>
                <w:rFonts w:ascii="宋体" w:hAnsi="宋体" w:hint="eastAsia"/>
                <w:sz w:val="24"/>
              </w:rPr>
              <w:t>科研机构总体定位、中长期发展规划和发展潜力。</w:t>
            </w:r>
          </w:p>
          <w:p w14:paraId="33A46058" w14:textId="77777777" w:rsidR="006F114B" w:rsidRPr="00295161" w:rsidRDefault="006F114B" w:rsidP="008D61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2</w:t>
            </w:r>
            <w:r w:rsidRPr="00295161">
              <w:rPr>
                <w:rFonts w:ascii="宋体" w:hAnsi="宋体"/>
                <w:sz w:val="24"/>
              </w:rPr>
              <w:t>.</w:t>
            </w:r>
            <w:r w:rsidRPr="00295161">
              <w:rPr>
                <w:rFonts w:ascii="宋体" w:hAnsi="宋体" w:hint="eastAsia"/>
                <w:sz w:val="24"/>
              </w:rPr>
              <w:t>研究方向和研究内容明确及其前瞻性。</w:t>
            </w:r>
          </w:p>
          <w:p w14:paraId="4410E84F" w14:textId="77777777" w:rsidR="006F114B" w:rsidRPr="00295161" w:rsidRDefault="006F114B" w:rsidP="00BC3E1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/>
                <w:sz w:val="24"/>
              </w:rPr>
              <w:t>3.</w:t>
            </w:r>
            <w:r w:rsidRPr="00295161">
              <w:rPr>
                <w:rFonts w:ascii="宋体" w:hAnsi="宋体" w:hint="eastAsia"/>
                <w:sz w:val="24"/>
              </w:rPr>
              <w:t>依托单位对科研</w:t>
            </w:r>
            <w:r w:rsidRPr="00295161">
              <w:rPr>
                <w:rFonts w:ascii="宋体" w:hAnsi="宋体"/>
                <w:sz w:val="24"/>
              </w:rPr>
              <w:t>机构</w:t>
            </w:r>
            <w:r w:rsidRPr="00295161">
              <w:rPr>
                <w:rFonts w:ascii="宋体" w:hAnsi="宋体" w:hint="eastAsia"/>
                <w:sz w:val="24"/>
              </w:rPr>
              <w:t>的支撑作用情况。</w:t>
            </w:r>
          </w:p>
        </w:tc>
      </w:tr>
      <w:tr w:rsidR="00295161" w:rsidRPr="00295161" w14:paraId="534E70AA" w14:textId="77777777" w:rsidTr="001457C1">
        <w:trPr>
          <w:trHeight w:val="2395"/>
          <w:jc w:val="center"/>
        </w:trPr>
        <w:tc>
          <w:tcPr>
            <w:tcW w:w="2438" w:type="dxa"/>
            <w:gridSpan w:val="2"/>
            <w:vMerge/>
            <w:vAlign w:val="center"/>
          </w:tcPr>
          <w:p w14:paraId="22AAAD97" w14:textId="77777777" w:rsidR="006F114B" w:rsidRPr="00295161" w:rsidRDefault="006F114B" w:rsidP="00C46FA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7" w:type="dxa"/>
            <w:vAlign w:val="center"/>
          </w:tcPr>
          <w:p w14:paraId="08D24097" w14:textId="77777777" w:rsidR="00C66691" w:rsidRPr="00295161" w:rsidRDefault="00C6669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组织管理：</w:t>
            </w:r>
          </w:p>
          <w:p w14:paraId="0504A651" w14:textId="77777777" w:rsidR="006F114B" w:rsidRPr="00295161" w:rsidRDefault="006F114B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/>
                <w:sz w:val="24"/>
              </w:rPr>
              <w:t>1.</w:t>
            </w:r>
            <w:r w:rsidR="00344D6E" w:rsidRPr="00295161">
              <w:rPr>
                <w:rFonts w:ascii="宋体" w:hAnsi="宋体" w:hint="eastAsia"/>
                <w:sz w:val="24"/>
              </w:rPr>
              <w:t>科研机构学术委员会议</w:t>
            </w:r>
            <w:r w:rsidR="00344D6E" w:rsidRPr="00295161">
              <w:rPr>
                <w:rFonts w:ascii="宋体" w:hAnsi="宋体"/>
                <w:sz w:val="24"/>
              </w:rPr>
              <w:t>召开情况。</w:t>
            </w:r>
          </w:p>
          <w:p w14:paraId="1E6D3384" w14:textId="77777777" w:rsidR="00344D6E" w:rsidRPr="00295161" w:rsidRDefault="006F114B" w:rsidP="00FD7C1A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/>
                <w:sz w:val="24"/>
              </w:rPr>
              <w:t>2.</w:t>
            </w:r>
            <w:r w:rsidR="00344D6E" w:rsidRPr="00295161">
              <w:rPr>
                <w:rFonts w:ascii="宋体" w:hAnsi="宋体" w:hint="eastAsia"/>
                <w:sz w:val="24"/>
              </w:rPr>
              <w:t>科研机构</w:t>
            </w:r>
            <w:r w:rsidR="00344D6E" w:rsidRPr="00295161">
              <w:rPr>
                <w:rFonts w:ascii="宋体" w:hAnsi="宋体"/>
                <w:sz w:val="24"/>
              </w:rPr>
              <w:t>场地</w:t>
            </w:r>
            <w:r w:rsidR="00344D6E" w:rsidRPr="00295161">
              <w:rPr>
                <w:rFonts w:ascii="宋体" w:hAnsi="宋体" w:hint="eastAsia"/>
                <w:sz w:val="24"/>
              </w:rPr>
              <w:t>满足</w:t>
            </w:r>
            <w:r w:rsidR="00344D6E" w:rsidRPr="00295161">
              <w:rPr>
                <w:rFonts w:ascii="宋体" w:hAnsi="宋体"/>
                <w:sz w:val="24"/>
              </w:rPr>
              <w:t>研发</w:t>
            </w:r>
            <w:r w:rsidR="00344D6E" w:rsidRPr="00295161">
              <w:rPr>
                <w:rFonts w:ascii="宋体" w:hAnsi="宋体" w:hint="eastAsia"/>
                <w:sz w:val="24"/>
              </w:rPr>
              <w:t>、</w:t>
            </w:r>
            <w:r w:rsidR="00344D6E" w:rsidRPr="00295161">
              <w:rPr>
                <w:rFonts w:ascii="宋体" w:hAnsi="宋体"/>
                <w:sz w:val="24"/>
              </w:rPr>
              <w:t>办公、交流情况，环境改善及提升</w:t>
            </w:r>
            <w:r w:rsidR="00344D6E" w:rsidRPr="00295161">
              <w:rPr>
                <w:rFonts w:ascii="宋体" w:hAnsi="宋体" w:hint="eastAsia"/>
                <w:sz w:val="24"/>
              </w:rPr>
              <w:t>。</w:t>
            </w:r>
          </w:p>
          <w:p w14:paraId="5E5E0A5F" w14:textId="77777777" w:rsidR="006F114B" w:rsidRPr="00295161" w:rsidRDefault="00344D6E" w:rsidP="00FD7C1A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3</w:t>
            </w:r>
            <w:r w:rsidRPr="00295161">
              <w:rPr>
                <w:rFonts w:ascii="宋体" w:hAnsi="宋体"/>
                <w:sz w:val="24"/>
              </w:rPr>
              <w:t>.</w:t>
            </w:r>
            <w:r w:rsidRPr="00295161">
              <w:rPr>
                <w:rFonts w:ascii="宋体" w:hAnsi="宋体" w:hint="eastAsia"/>
                <w:sz w:val="24"/>
              </w:rPr>
              <w:t>规章制度体系健全、岗位职责清晰。（</w:t>
            </w:r>
            <w:r w:rsidRPr="00295161">
              <w:rPr>
                <w:rFonts w:ascii="宋体" w:hAnsi="宋体"/>
                <w:sz w:val="24"/>
              </w:rPr>
              <w:t>经费使用、人员管理、科研管理</w:t>
            </w:r>
            <w:r w:rsidRPr="00295161">
              <w:rPr>
                <w:rFonts w:ascii="宋体" w:hAnsi="宋体" w:hint="eastAsia"/>
                <w:sz w:val="24"/>
              </w:rPr>
              <w:t>等）</w:t>
            </w:r>
          </w:p>
          <w:p w14:paraId="58C0B9EC" w14:textId="77777777" w:rsidR="00344D6E" w:rsidRPr="00295161" w:rsidRDefault="00344D6E" w:rsidP="00FD7C1A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4</w:t>
            </w:r>
            <w:r w:rsidRPr="00295161">
              <w:rPr>
                <w:rFonts w:ascii="宋体" w:hAnsi="宋体"/>
                <w:sz w:val="24"/>
              </w:rPr>
              <w:t>.</w:t>
            </w:r>
            <w:r w:rsidRPr="00295161">
              <w:rPr>
                <w:rFonts w:ascii="宋体" w:hAnsi="宋体" w:hint="eastAsia"/>
                <w:sz w:val="24"/>
              </w:rPr>
              <w:t>科研机构</w:t>
            </w:r>
            <w:r w:rsidRPr="00295161">
              <w:rPr>
                <w:rFonts w:ascii="宋体" w:hAnsi="宋体"/>
                <w:sz w:val="24"/>
              </w:rPr>
              <w:t>场地</w:t>
            </w:r>
            <w:r w:rsidRPr="00295161">
              <w:rPr>
                <w:rFonts w:ascii="宋体" w:hAnsi="宋体" w:hint="eastAsia"/>
                <w:sz w:val="24"/>
              </w:rPr>
              <w:t>满足</w:t>
            </w:r>
            <w:r w:rsidRPr="00295161">
              <w:rPr>
                <w:rFonts w:ascii="宋体" w:hAnsi="宋体"/>
                <w:sz w:val="24"/>
              </w:rPr>
              <w:t>研发</w:t>
            </w:r>
            <w:r w:rsidRPr="00295161">
              <w:rPr>
                <w:rFonts w:ascii="宋体" w:hAnsi="宋体" w:hint="eastAsia"/>
                <w:sz w:val="24"/>
              </w:rPr>
              <w:t>、</w:t>
            </w:r>
            <w:r w:rsidRPr="00295161">
              <w:rPr>
                <w:rFonts w:ascii="宋体" w:hAnsi="宋体"/>
                <w:sz w:val="24"/>
              </w:rPr>
              <w:t>办公、交流情况，环境改善及提升</w:t>
            </w:r>
            <w:r w:rsidRPr="00295161">
              <w:rPr>
                <w:rFonts w:ascii="宋体" w:hAnsi="宋体" w:hint="eastAsia"/>
                <w:sz w:val="24"/>
              </w:rPr>
              <w:t>。</w:t>
            </w:r>
          </w:p>
          <w:p w14:paraId="74A983A6" w14:textId="77777777" w:rsidR="00344D6E" w:rsidRPr="00295161" w:rsidRDefault="00344D6E" w:rsidP="00FD7C1A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/>
                <w:sz w:val="24"/>
              </w:rPr>
              <w:t>5</w:t>
            </w:r>
            <w:r w:rsidR="006F114B" w:rsidRPr="00295161">
              <w:rPr>
                <w:rFonts w:ascii="宋体" w:hAnsi="宋体"/>
                <w:sz w:val="24"/>
              </w:rPr>
              <w:t>.</w:t>
            </w:r>
            <w:r w:rsidRPr="00295161">
              <w:rPr>
                <w:rFonts w:ascii="宋体" w:hAnsi="宋体" w:hint="eastAsia"/>
                <w:sz w:val="24"/>
              </w:rPr>
              <w:t>固定资产增补情况。</w:t>
            </w:r>
          </w:p>
          <w:p w14:paraId="262C6D3E" w14:textId="77777777" w:rsidR="006F114B" w:rsidRPr="00295161" w:rsidRDefault="00344D6E" w:rsidP="00FD7C1A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6</w:t>
            </w:r>
            <w:r w:rsidRPr="00295161">
              <w:rPr>
                <w:rFonts w:ascii="宋体" w:hAnsi="宋体"/>
                <w:sz w:val="24"/>
              </w:rPr>
              <w:t>.</w:t>
            </w:r>
            <w:r w:rsidR="006F114B" w:rsidRPr="00295161">
              <w:rPr>
                <w:rFonts w:ascii="宋体" w:hAnsi="宋体" w:hint="eastAsia"/>
                <w:sz w:val="24"/>
              </w:rPr>
              <w:t xml:space="preserve">科研机构的档案、资料、网站管理和建设。 </w:t>
            </w:r>
          </w:p>
          <w:p w14:paraId="1167B9C5" w14:textId="77777777" w:rsidR="00344D6E" w:rsidRPr="00295161" w:rsidRDefault="00344D6E" w:rsidP="00344D6E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/>
                <w:sz w:val="24"/>
              </w:rPr>
              <w:t>7</w:t>
            </w:r>
            <w:r w:rsidR="006F114B" w:rsidRPr="00295161">
              <w:rPr>
                <w:rFonts w:ascii="宋体" w:hAnsi="宋体"/>
                <w:sz w:val="24"/>
              </w:rPr>
              <w:t>.</w:t>
            </w:r>
            <w:r w:rsidR="006F114B" w:rsidRPr="00295161">
              <w:rPr>
                <w:rFonts w:ascii="宋体" w:hAnsi="宋体" w:hint="eastAsia"/>
                <w:sz w:val="24"/>
              </w:rPr>
              <w:t>重大</w:t>
            </w:r>
            <w:r w:rsidR="006F114B" w:rsidRPr="00295161">
              <w:rPr>
                <w:rFonts w:ascii="宋体" w:hAnsi="宋体"/>
                <w:sz w:val="24"/>
              </w:rPr>
              <w:t>安全事故及</w:t>
            </w:r>
            <w:r w:rsidR="006F114B" w:rsidRPr="00295161">
              <w:rPr>
                <w:rFonts w:ascii="宋体" w:hAnsi="宋体" w:hint="eastAsia"/>
                <w:sz w:val="24"/>
              </w:rPr>
              <w:t>不良</w:t>
            </w:r>
            <w:r w:rsidR="006F114B" w:rsidRPr="00295161">
              <w:rPr>
                <w:rFonts w:ascii="宋体" w:hAnsi="宋体"/>
                <w:sz w:val="24"/>
              </w:rPr>
              <w:t>学术风气事件情况。</w:t>
            </w:r>
          </w:p>
        </w:tc>
      </w:tr>
      <w:tr w:rsidR="00295161" w:rsidRPr="00295161" w14:paraId="69B97A21" w14:textId="77777777" w:rsidTr="00787E64">
        <w:trPr>
          <w:trHeight w:val="1976"/>
          <w:jc w:val="center"/>
        </w:trPr>
        <w:tc>
          <w:tcPr>
            <w:tcW w:w="2438" w:type="dxa"/>
            <w:gridSpan w:val="2"/>
            <w:vMerge w:val="restart"/>
            <w:vAlign w:val="center"/>
          </w:tcPr>
          <w:p w14:paraId="03450925" w14:textId="77777777" w:rsidR="006F114B" w:rsidRPr="00295161" w:rsidRDefault="00C66691" w:rsidP="0020185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95161">
              <w:rPr>
                <w:rFonts w:ascii="宋体" w:hAnsi="宋体" w:hint="eastAsia"/>
                <w:b/>
                <w:sz w:val="24"/>
              </w:rPr>
              <w:t>负责人与</w:t>
            </w:r>
            <w:r w:rsidR="006F114B" w:rsidRPr="00295161">
              <w:rPr>
                <w:rFonts w:ascii="宋体" w:hAnsi="宋体" w:hint="eastAsia"/>
                <w:b/>
                <w:sz w:val="24"/>
              </w:rPr>
              <w:t>队伍建设</w:t>
            </w:r>
          </w:p>
          <w:p w14:paraId="0A7C8CB0" w14:textId="77777777" w:rsidR="006F114B" w:rsidRPr="00295161" w:rsidRDefault="006F114B" w:rsidP="0020185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95161">
              <w:rPr>
                <w:rFonts w:ascii="宋体" w:hAnsi="宋体" w:hint="eastAsia"/>
                <w:b/>
                <w:sz w:val="24"/>
              </w:rPr>
              <w:t>（1</w:t>
            </w:r>
            <w:r w:rsidRPr="00295161">
              <w:rPr>
                <w:rFonts w:ascii="宋体" w:hAnsi="宋体"/>
                <w:b/>
                <w:sz w:val="24"/>
              </w:rPr>
              <w:t>0</w:t>
            </w:r>
            <w:r w:rsidRPr="00295161">
              <w:rPr>
                <w:rFonts w:ascii="宋体" w:hAnsi="宋体" w:hint="eastAsia"/>
                <w:b/>
                <w:sz w:val="24"/>
              </w:rPr>
              <w:t>分）</w:t>
            </w:r>
          </w:p>
          <w:p w14:paraId="672DF0E9" w14:textId="77777777" w:rsidR="006F114B" w:rsidRPr="00295161" w:rsidRDefault="006F114B" w:rsidP="001C264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7" w:type="dxa"/>
            <w:vAlign w:val="center"/>
          </w:tcPr>
          <w:p w14:paraId="68801B96" w14:textId="77777777" w:rsidR="00C66691" w:rsidRPr="00295161" w:rsidRDefault="00C66691" w:rsidP="0020185F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负责人情况：</w:t>
            </w:r>
          </w:p>
          <w:p w14:paraId="15AF2B34" w14:textId="77777777" w:rsidR="006F114B" w:rsidRPr="00295161" w:rsidRDefault="006F114B" w:rsidP="0020185F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1</w:t>
            </w:r>
            <w:r w:rsidRPr="00295161">
              <w:rPr>
                <w:rFonts w:ascii="宋体" w:hAnsi="宋体"/>
                <w:sz w:val="24"/>
              </w:rPr>
              <w:t>.</w:t>
            </w:r>
            <w:r w:rsidRPr="00295161">
              <w:rPr>
                <w:rFonts w:ascii="宋体" w:hAnsi="宋体" w:hint="eastAsia"/>
                <w:sz w:val="24"/>
              </w:rPr>
              <w:t>科研机构负责人在本领域的学术成果、学术水平、学术地位。</w:t>
            </w:r>
          </w:p>
          <w:p w14:paraId="7C1917F8" w14:textId="77777777" w:rsidR="006F114B" w:rsidRPr="00295161" w:rsidRDefault="006F114B" w:rsidP="006F114B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2</w:t>
            </w:r>
            <w:r w:rsidRPr="00295161">
              <w:rPr>
                <w:rFonts w:ascii="宋体" w:hAnsi="宋体"/>
                <w:sz w:val="24"/>
              </w:rPr>
              <w:t>.</w:t>
            </w:r>
            <w:r w:rsidRPr="00295161">
              <w:rPr>
                <w:rFonts w:ascii="宋体" w:hAnsi="宋体" w:hint="eastAsia"/>
                <w:sz w:val="24"/>
              </w:rPr>
              <w:t>科研机构负责人</w:t>
            </w:r>
            <w:r w:rsidRPr="00295161">
              <w:rPr>
                <w:rFonts w:ascii="宋体" w:hAnsi="宋体"/>
                <w:sz w:val="24"/>
              </w:rPr>
              <w:t>投入时间和</w:t>
            </w:r>
            <w:r w:rsidRPr="00295161">
              <w:rPr>
                <w:rFonts w:ascii="宋体" w:hAnsi="宋体" w:hint="eastAsia"/>
                <w:sz w:val="24"/>
              </w:rPr>
              <w:t>精力</w:t>
            </w:r>
            <w:r w:rsidRPr="00295161">
              <w:rPr>
                <w:rFonts w:ascii="宋体" w:hAnsi="宋体"/>
                <w:sz w:val="24"/>
              </w:rPr>
              <w:t>情况，对</w:t>
            </w:r>
            <w:r w:rsidRPr="00295161">
              <w:rPr>
                <w:rFonts w:ascii="宋体" w:hAnsi="宋体" w:hint="eastAsia"/>
                <w:sz w:val="24"/>
              </w:rPr>
              <w:t>科研机构建设和发展发挥的作用。</w:t>
            </w:r>
          </w:p>
        </w:tc>
      </w:tr>
      <w:tr w:rsidR="00295161" w:rsidRPr="00295161" w14:paraId="67A95344" w14:textId="77777777" w:rsidTr="004255BD">
        <w:trPr>
          <w:trHeight w:val="3006"/>
          <w:jc w:val="center"/>
        </w:trPr>
        <w:tc>
          <w:tcPr>
            <w:tcW w:w="2438" w:type="dxa"/>
            <w:gridSpan w:val="2"/>
            <w:vMerge/>
            <w:vAlign w:val="center"/>
          </w:tcPr>
          <w:p w14:paraId="0B8F39B4" w14:textId="77777777" w:rsidR="006F114B" w:rsidRPr="00295161" w:rsidRDefault="006F114B" w:rsidP="001C264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7" w:type="dxa"/>
            <w:vAlign w:val="center"/>
          </w:tcPr>
          <w:p w14:paraId="10A56F95" w14:textId="77777777" w:rsidR="00C66691" w:rsidRPr="00295161" w:rsidRDefault="00C66691" w:rsidP="0020185F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队伍建设：</w:t>
            </w:r>
          </w:p>
          <w:p w14:paraId="35B65BA8" w14:textId="77777777" w:rsidR="006F114B" w:rsidRPr="00295161" w:rsidRDefault="006F114B" w:rsidP="0020185F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1</w:t>
            </w:r>
            <w:r w:rsidRPr="00295161">
              <w:rPr>
                <w:rFonts w:ascii="宋体" w:hAnsi="宋体"/>
                <w:sz w:val="24"/>
              </w:rPr>
              <w:t>.</w:t>
            </w:r>
            <w:r w:rsidRPr="00295161">
              <w:rPr>
                <w:rFonts w:ascii="宋体" w:hAnsi="宋体" w:hint="eastAsia"/>
                <w:sz w:val="24"/>
              </w:rPr>
              <w:t>研究队伍力量、知识、年龄结构情况及发展</w:t>
            </w:r>
            <w:r w:rsidRPr="00295161">
              <w:rPr>
                <w:rFonts w:ascii="宋体" w:hAnsi="宋体"/>
                <w:sz w:val="24"/>
              </w:rPr>
              <w:t>趋势。</w:t>
            </w:r>
          </w:p>
          <w:p w14:paraId="2FE6FC2C" w14:textId="77777777" w:rsidR="006F114B" w:rsidRPr="00295161" w:rsidRDefault="006F114B" w:rsidP="0020185F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/>
                <w:sz w:val="24"/>
              </w:rPr>
              <w:t>2.</w:t>
            </w:r>
            <w:r w:rsidRPr="00295161">
              <w:rPr>
                <w:rFonts w:ascii="宋体" w:hAnsi="宋体" w:hint="eastAsia"/>
                <w:sz w:val="24"/>
              </w:rPr>
              <w:t>主要</w:t>
            </w:r>
            <w:r w:rsidRPr="00295161">
              <w:rPr>
                <w:rFonts w:ascii="宋体" w:hAnsi="宋体"/>
                <w:sz w:val="24"/>
              </w:rPr>
              <w:t>学术带头人水平、影响力及作用发挥。</w:t>
            </w:r>
          </w:p>
          <w:p w14:paraId="4B64EA0B" w14:textId="77777777" w:rsidR="006F114B" w:rsidRPr="00295161" w:rsidRDefault="006F114B" w:rsidP="0020185F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3</w:t>
            </w:r>
            <w:r w:rsidRPr="00295161">
              <w:rPr>
                <w:rFonts w:ascii="宋体" w:hAnsi="宋体"/>
                <w:sz w:val="24"/>
              </w:rPr>
              <w:t>.</w:t>
            </w:r>
            <w:r w:rsidRPr="00295161">
              <w:rPr>
                <w:rFonts w:ascii="宋体" w:hAnsi="宋体" w:hint="eastAsia"/>
                <w:sz w:val="24"/>
              </w:rPr>
              <w:t>研究团队</w:t>
            </w:r>
            <w:r w:rsidRPr="00295161">
              <w:rPr>
                <w:rFonts w:ascii="宋体" w:hAnsi="宋体"/>
                <w:sz w:val="24"/>
              </w:rPr>
              <w:t>开展合作，</w:t>
            </w:r>
            <w:r w:rsidRPr="00295161">
              <w:rPr>
                <w:rFonts w:ascii="宋体" w:hAnsi="宋体" w:hint="eastAsia"/>
                <w:sz w:val="24"/>
              </w:rPr>
              <w:t>协作、研究活跃度情况。</w:t>
            </w:r>
          </w:p>
          <w:p w14:paraId="79737B77" w14:textId="77777777" w:rsidR="006F114B" w:rsidRPr="00295161" w:rsidRDefault="006F114B" w:rsidP="0020185F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4</w:t>
            </w:r>
            <w:r w:rsidRPr="00295161">
              <w:rPr>
                <w:rFonts w:ascii="宋体" w:hAnsi="宋体"/>
                <w:sz w:val="24"/>
              </w:rPr>
              <w:t>.</w:t>
            </w:r>
            <w:r w:rsidRPr="00295161">
              <w:rPr>
                <w:rFonts w:ascii="宋体" w:hAnsi="宋体" w:hint="eastAsia"/>
                <w:sz w:val="24"/>
              </w:rPr>
              <w:t>青年骨干培养与引进。</w:t>
            </w:r>
          </w:p>
          <w:p w14:paraId="5E546B68" w14:textId="77777777" w:rsidR="006F114B" w:rsidRPr="00295161" w:rsidRDefault="006F114B" w:rsidP="0020185F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5流动</w:t>
            </w:r>
            <w:r w:rsidRPr="00295161">
              <w:rPr>
                <w:rFonts w:ascii="宋体" w:hAnsi="宋体"/>
                <w:sz w:val="24"/>
              </w:rPr>
              <w:t>人员对</w:t>
            </w:r>
            <w:r w:rsidRPr="00295161">
              <w:rPr>
                <w:rFonts w:ascii="宋体" w:hAnsi="宋体" w:hint="eastAsia"/>
                <w:sz w:val="24"/>
              </w:rPr>
              <w:t>科研机构</w:t>
            </w:r>
            <w:r w:rsidRPr="00295161">
              <w:rPr>
                <w:rFonts w:ascii="宋体" w:hAnsi="宋体"/>
                <w:sz w:val="24"/>
              </w:rPr>
              <w:t>发展</w:t>
            </w:r>
            <w:r w:rsidRPr="00295161">
              <w:rPr>
                <w:rFonts w:ascii="宋体" w:hAnsi="宋体" w:hint="eastAsia"/>
                <w:sz w:val="24"/>
              </w:rPr>
              <w:t>发挥</w:t>
            </w:r>
            <w:r w:rsidRPr="00295161">
              <w:rPr>
                <w:rFonts w:ascii="宋体" w:hAnsi="宋体"/>
                <w:sz w:val="24"/>
              </w:rPr>
              <w:t>作用</w:t>
            </w:r>
            <w:r w:rsidRPr="00295161">
              <w:rPr>
                <w:rFonts w:ascii="宋体" w:hAnsi="宋体" w:hint="eastAsia"/>
                <w:sz w:val="24"/>
              </w:rPr>
              <w:t>及取得</w:t>
            </w:r>
            <w:r w:rsidRPr="00295161">
              <w:rPr>
                <w:rFonts w:ascii="宋体" w:hAnsi="宋体"/>
                <w:sz w:val="24"/>
              </w:rPr>
              <w:t>成效</w:t>
            </w:r>
            <w:r w:rsidRPr="00295161">
              <w:rPr>
                <w:rFonts w:ascii="宋体" w:hAnsi="宋体" w:hint="eastAsia"/>
                <w:sz w:val="24"/>
              </w:rPr>
              <w:t>情况。</w:t>
            </w:r>
          </w:p>
        </w:tc>
      </w:tr>
      <w:tr w:rsidR="00F555CB" w:rsidRPr="00295161" w14:paraId="748F3F6F" w14:textId="77777777" w:rsidTr="004255BD">
        <w:trPr>
          <w:trHeight w:val="1975"/>
          <w:jc w:val="center"/>
        </w:trPr>
        <w:tc>
          <w:tcPr>
            <w:tcW w:w="1247" w:type="dxa"/>
            <w:vMerge w:val="restart"/>
            <w:vAlign w:val="center"/>
          </w:tcPr>
          <w:p w14:paraId="3A7574A6" w14:textId="77777777" w:rsidR="00F555CB" w:rsidRPr="00295161" w:rsidRDefault="00F555CB" w:rsidP="00F555C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95161">
              <w:rPr>
                <w:rFonts w:ascii="宋体" w:hAnsi="宋体" w:hint="eastAsia"/>
                <w:b/>
                <w:sz w:val="24"/>
              </w:rPr>
              <w:lastRenderedPageBreak/>
              <w:t>研究水平</w:t>
            </w:r>
            <w:r w:rsidRPr="00295161">
              <w:rPr>
                <w:rFonts w:ascii="宋体" w:hAnsi="宋体"/>
                <w:b/>
                <w:sz w:val="24"/>
              </w:rPr>
              <w:t>与贡献</w:t>
            </w:r>
          </w:p>
          <w:p w14:paraId="782E8431" w14:textId="77777777" w:rsidR="00F555CB" w:rsidRPr="00295161" w:rsidRDefault="00F555CB" w:rsidP="00F555C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95161">
              <w:rPr>
                <w:rFonts w:ascii="宋体" w:hAnsi="宋体" w:hint="eastAsia"/>
                <w:b/>
                <w:sz w:val="24"/>
              </w:rPr>
              <w:t>（</w:t>
            </w:r>
            <w:r w:rsidRPr="00295161">
              <w:rPr>
                <w:rFonts w:ascii="宋体" w:hAnsi="宋体"/>
                <w:b/>
                <w:sz w:val="24"/>
              </w:rPr>
              <w:t>70</w:t>
            </w:r>
            <w:r w:rsidRPr="00295161">
              <w:rPr>
                <w:rFonts w:ascii="宋体" w:hAnsi="宋体" w:hint="eastAsia"/>
                <w:b/>
                <w:sz w:val="24"/>
              </w:rPr>
              <w:t>分）</w:t>
            </w:r>
          </w:p>
          <w:p w14:paraId="443B1E16" w14:textId="7AF36FF5" w:rsidR="00F555CB" w:rsidRPr="00295161" w:rsidRDefault="00F555CB" w:rsidP="00F555C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2AFE01F1" w14:textId="7F8C808D" w:rsidR="00F555CB" w:rsidRPr="00295161" w:rsidRDefault="005235D9" w:rsidP="00EC2B4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纵向</w:t>
            </w:r>
            <w:r w:rsidR="00F555CB" w:rsidRPr="00295161">
              <w:rPr>
                <w:rFonts w:ascii="宋体" w:hAnsi="宋体" w:hint="eastAsia"/>
                <w:sz w:val="24"/>
              </w:rPr>
              <w:t>项目</w:t>
            </w:r>
          </w:p>
          <w:p w14:paraId="6D9D4D1F" w14:textId="77777777" w:rsidR="00F555CB" w:rsidRPr="00295161" w:rsidRDefault="00F555CB" w:rsidP="00344D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（</w:t>
            </w:r>
            <w:r w:rsidRPr="00295161">
              <w:rPr>
                <w:rFonts w:ascii="宋体" w:hAnsi="宋体"/>
                <w:sz w:val="24"/>
              </w:rPr>
              <w:t>20</w:t>
            </w:r>
            <w:r w:rsidRPr="00295161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7257" w:type="dxa"/>
            <w:vAlign w:val="center"/>
          </w:tcPr>
          <w:p w14:paraId="46A47E8B" w14:textId="528A7CBC" w:rsidR="00F555CB" w:rsidRPr="00295161" w:rsidRDefault="00F555CB" w:rsidP="00EC2B4F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1</w:t>
            </w:r>
            <w:r w:rsidRPr="00295161">
              <w:rPr>
                <w:rFonts w:ascii="宋体" w:hAnsi="宋体"/>
                <w:sz w:val="24"/>
              </w:rPr>
              <w:t>.</w:t>
            </w:r>
            <w:r w:rsidRPr="00295161">
              <w:rPr>
                <w:rFonts w:ascii="宋体" w:hAnsi="宋体" w:hint="eastAsia"/>
                <w:sz w:val="24"/>
              </w:rPr>
              <w:t>获批</w:t>
            </w:r>
            <w:r>
              <w:rPr>
                <w:rFonts w:ascii="宋体" w:hAnsi="宋体" w:hint="eastAsia"/>
                <w:sz w:val="24"/>
              </w:rPr>
              <w:t>国家级</w:t>
            </w:r>
            <w:r w:rsidRPr="00295161">
              <w:rPr>
                <w:rFonts w:ascii="宋体" w:hAnsi="宋体" w:hint="eastAsia"/>
                <w:sz w:val="24"/>
              </w:rPr>
              <w:t>科研项目</w:t>
            </w:r>
            <w:r>
              <w:rPr>
                <w:rFonts w:ascii="宋体" w:hAnsi="宋体" w:hint="eastAsia"/>
                <w:sz w:val="24"/>
              </w:rPr>
              <w:t>及经费</w:t>
            </w:r>
            <w:r w:rsidRPr="00295161">
              <w:rPr>
                <w:rFonts w:ascii="宋体" w:hAnsi="宋体" w:hint="eastAsia"/>
                <w:sz w:val="24"/>
              </w:rPr>
              <w:t>。</w:t>
            </w:r>
          </w:p>
          <w:p w14:paraId="35354145" w14:textId="686A56A2" w:rsidR="00F555CB" w:rsidRDefault="00F555CB" w:rsidP="00EC2B4F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2</w:t>
            </w:r>
            <w:r w:rsidRPr="00295161">
              <w:rPr>
                <w:rFonts w:ascii="宋体" w:hAnsi="宋体"/>
                <w:sz w:val="24"/>
              </w:rPr>
              <w:t>.</w:t>
            </w:r>
            <w:r w:rsidRPr="00295161">
              <w:rPr>
                <w:rFonts w:ascii="宋体" w:hAnsi="宋体" w:hint="eastAsia"/>
                <w:sz w:val="24"/>
              </w:rPr>
              <w:t>获批</w:t>
            </w:r>
            <w:r>
              <w:rPr>
                <w:rFonts w:ascii="宋体" w:hAnsi="宋体" w:hint="eastAsia"/>
                <w:sz w:val="24"/>
              </w:rPr>
              <w:t>省、市</w:t>
            </w:r>
            <w:r w:rsidRPr="00295161">
              <w:rPr>
                <w:rFonts w:ascii="宋体" w:hAnsi="宋体" w:hint="eastAsia"/>
                <w:sz w:val="24"/>
              </w:rPr>
              <w:t>科研项目</w:t>
            </w:r>
            <w:r>
              <w:rPr>
                <w:rFonts w:ascii="宋体" w:hAnsi="宋体" w:hint="eastAsia"/>
                <w:sz w:val="24"/>
              </w:rPr>
              <w:t>及经费</w:t>
            </w:r>
            <w:r w:rsidRPr="00295161">
              <w:rPr>
                <w:rFonts w:ascii="宋体" w:hAnsi="宋体" w:hint="eastAsia"/>
                <w:sz w:val="24"/>
              </w:rPr>
              <w:t>。</w:t>
            </w:r>
          </w:p>
          <w:p w14:paraId="2F978412" w14:textId="54670E4B" w:rsidR="00F555CB" w:rsidRPr="00295161" w:rsidRDefault="00F555CB" w:rsidP="00EC2B4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 w:rsidRPr="00295161">
              <w:rPr>
                <w:rFonts w:ascii="宋体" w:hAnsi="宋体" w:hint="eastAsia"/>
                <w:sz w:val="24"/>
              </w:rPr>
              <w:t>承担</w:t>
            </w:r>
            <w:r w:rsidRPr="00295161">
              <w:rPr>
                <w:rFonts w:ascii="宋体" w:hAnsi="宋体"/>
                <w:sz w:val="24"/>
              </w:rPr>
              <w:t>国际合作项目</w:t>
            </w:r>
            <w:r w:rsidRPr="00295161">
              <w:rPr>
                <w:rFonts w:ascii="宋体" w:hAnsi="宋体" w:hint="eastAsia"/>
                <w:sz w:val="24"/>
              </w:rPr>
              <w:t>能力</w:t>
            </w:r>
            <w:r w:rsidRPr="00295161">
              <w:rPr>
                <w:rFonts w:ascii="宋体" w:hAnsi="宋体"/>
                <w:sz w:val="24"/>
              </w:rPr>
              <w:t>水平</w:t>
            </w:r>
            <w:r w:rsidRPr="00295161">
              <w:rPr>
                <w:rFonts w:ascii="宋体" w:hAnsi="宋体" w:hint="eastAsia"/>
                <w:sz w:val="24"/>
              </w:rPr>
              <w:t>情况。</w:t>
            </w:r>
          </w:p>
          <w:p w14:paraId="62B27DC1" w14:textId="555A558E" w:rsidR="00F555CB" w:rsidRPr="00295161" w:rsidRDefault="00F555CB" w:rsidP="00CC4F9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 w:rsidRPr="00295161">
              <w:rPr>
                <w:rFonts w:ascii="宋体" w:hAnsi="宋体"/>
                <w:sz w:val="24"/>
              </w:rPr>
              <w:t>.</w:t>
            </w:r>
            <w:r w:rsidRPr="00295161">
              <w:rPr>
                <w:rFonts w:ascii="宋体" w:hAnsi="宋体" w:hint="eastAsia"/>
                <w:sz w:val="24"/>
              </w:rPr>
              <w:t>承担</w:t>
            </w:r>
            <w:r w:rsidRPr="00295161">
              <w:rPr>
                <w:rFonts w:ascii="宋体" w:hAnsi="宋体"/>
                <w:sz w:val="24"/>
              </w:rPr>
              <w:t>项目与</w:t>
            </w:r>
            <w:r w:rsidRPr="00295161">
              <w:rPr>
                <w:rFonts w:ascii="宋体" w:hAnsi="宋体" w:hint="eastAsia"/>
                <w:sz w:val="24"/>
              </w:rPr>
              <w:t>科研机构</w:t>
            </w:r>
            <w:r w:rsidRPr="00295161">
              <w:rPr>
                <w:rFonts w:ascii="宋体" w:hAnsi="宋体"/>
                <w:sz w:val="24"/>
              </w:rPr>
              <w:t>研究</w:t>
            </w:r>
            <w:r w:rsidRPr="00295161">
              <w:rPr>
                <w:rFonts w:ascii="宋体" w:hAnsi="宋体" w:hint="eastAsia"/>
                <w:sz w:val="24"/>
              </w:rPr>
              <w:t>方向</w:t>
            </w:r>
            <w:r w:rsidRPr="00295161">
              <w:rPr>
                <w:rFonts w:ascii="宋体" w:hAnsi="宋体"/>
                <w:sz w:val="24"/>
              </w:rPr>
              <w:t>和内容的吻合度。</w:t>
            </w:r>
          </w:p>
        </w:tc>
      </w:tr>
      <w:tr w:rsidR="00F555CB" w:rsidRPr="00295161" w14:paraId="19090BA0" w14:textId="77777777" w:rsidTr="004255BD">
        <w:trPr>
          <w:trHeight w:val="2671"/>
          <w:jc w:val="center"/>
        </w:trPr>
        <w:tc>
          <w:tcPr>
            <w:tcW w:w="1247" w:type="dxa"/>
            <w:vMerge/>
            <w:vAlign w:val="center"/>
          </w:tcPr>
          <w:p w14:paraId="36817BDD" w14:textId="7350A749" w:rsidR="00F555CB" w:rsidRPr="00295161" w:rsidRDefault="00F555CB" w:rsidP="00F555C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20798E8D" w14:textId="77777777" w:rsidR="00F555CB" w:rsidRPr="00295161" w:rsidRDefault="00F555CB" w:rsidP="00EC2B4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成果产出</w:t>
            </w:r>
          </w:p>
          <w:p w14:paraId="725E72B7" w14:textId="77777777" w:rsidR="00F555CB" w:rsidRPr="00295161" w:rsidRDefault="00F555CB" w:rsidP="00344D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(</w:t>
            </w:r>
            <w:r w:rsidRPr="00295161">
              <w:rPr>
                <w:rFonts w:ascii="宋体" w:hAnsi="宋体"/>
                <w:sz w:val="24"/>
              </w:rPr>
              <w:t>20</w:t>
            </w:r>
            <w:r w:rsidRPr="00295161">
              <w:rPr>
                <w:rFonts w:ascii="宋体" w:hAnsi="宋体" w:hint="eastAsia"/>
                <w:sz w:val="24"/>
              </w:rPr>
              <w:t>分)</w:t>
            </w:r>
          </w:p>
        </w:tc>
        <w:tc>
          <w:tcPr>
            <w:tcW w:w="7257" w:type="dxa"/>
            <w:vAlign w:val="center"/>
          </w:tcPr>
          <w:p w14:paraId="2C63B8DD" w14:textId="72B06776" w:rsidR="00F555CB" w:rsidRPr="00295161" w:rsidRDefault="00F555CB" w:rsidP="00EC2B4F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1</w:t>
            </w:r>
            <w:r w:rsidRPr="00295161">
              <w:rPr>
                <w:rFonts w:ascii="宋体" w:hAnsi="宋体"/>
                <w:sz w:val="24"/>
              </w:rPr>
              <w:t>.</w:t>
            </w:r>
            <w:r w:rsidRPr="00295161">
              <w:rPr>
                <w:rFonts w:ascii="宋体" w:hAnsi="宋体" w:hint="eastAsia"/>
                <w:sz w:val="24"/>
              </w:rPr>
              <w:t>论文、</w:t>
            </w:r>
            <w:r w:rsidR="00D56DD9">
              <w:rPr>
                <w:rFonts w:ascii="宋体" w:hAnsi="宋体" w:hint="eastAsia"/>
                <w:sz w:val="24"/>
              </w:rPr>
              <w:t>著作发布</w:t>
            </w:r>
            <w:r>
              <w:rPr>
                <w:rFonts w:ascii="宋体" w:hAnsi="宋体" w:hint="eastAsia"/>
                <w:sz w:val="24"/>
              </w:rPr>
              <w:t>情况</w:t>
            </w:r>
            <w:r w:rsidRPr="00295161">
              <w:rPr>
                <w:rFonts w:ascii="宋体" w:hAnsi="宋体" w:hint="eastAsia"/>
                <w:sz w:val="24"/>
              </w:rPr>
              <w:t>。</w:t>
            </w:r>
          </w:p>
          <w:p w14:paraId="08B7BCCC" w14:textId="59D45AA1" w:rsidR="00F555CB" w:rsidRPr="00295161" w:rsidRDefault="00F555CB" w:rsidP="00EC2B4F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2</w:t>
            </w:r>
            <w:r w:rsidRPr="00295161"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获得</w:t>
            </w:r>
            <w:r w:rsidRPr="00295161">
              <w:rPr>
                <w:rFonts w:ascii="宋体" w:hAnsi="宋体" w:hint="eastAsia"/>
                <w:sz w:val="24"/>
              </w:rPr>
              <w:t>知识产权情况。</w:t>
            </w:r>
          </w:p>
          <w:p w14:paraId="0BD28EAB" w14:textId="10F5C88B" w:rsidR="00F555CB" w:rsidRPr="00295161" w:rsidRDefault="00F555CB" w:rsidP="00EC2B4F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3</w:t>
            </w:r>
            <w:r w:rsidRPr="00295161">
              <w:rPr>
                <w:rFonts w:ascii="宋体" w:hAnsi="宋体"/>
                <w:sz w:val="24"/>
              </w:rPr>
              <w:t>.</w:t>
            </w:r>
            <w:r w:rsidR="00F668A3">
              <w:rPr>
                <w:rFonts w:ascii="宋体" w:hAnsi="宋体" w:hint="eastAsia"/>
                <w:sz w:val="24"/>
              </w:rPr>
              <w:t>成果</w:t>
            </w:r>
            <w:r w:rsidRPr="00295161">
              <w:rPr>
                <w:rFonts w:ascii="宋体" w:hAnsi="宋体"/>
                <w:sz w:val="24"/>
              </w:rPr>
              <w:t>获奖情况。</w:t>
            </w:r>
          </w:p>
          <w:p w14:paraId="53D477E9" w14:textId="1926F102" w:rsidR="00F555CB" w:rsidRPr="00295161" w:rsidRDefault="00F555CB" w:rsidP="008A6AFC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4</w:t>
            </w:r>
            <w:r w:rsidRPr="00295161">
              <w:rPr>
                <w:rFonts w:ascii="宋体" w:hAnsi="宋体"/>
                <w:sz w:val="24"/>
              </w:rPr>
              <w:t>.</w:t>
            </w:r>
            <w:r w:rsidR="00071DB5">
              <w:rPr>
                <w:rFonts w:ascii="宋体" w:hAnsi="宋体" w:hint="eastAsia"/>
                <w:sz w:val="24"/>
              </w:rPr>
              <w:t>学术成果</w:t>
            </w:r>
            <w:r w:rsidR="00071DB5" w:rsidRPr="00295161">
              <w:rPr>
                <w:rFonts w:ascii="宋体" w:hAnsi="宋体"/>
                <w:sz w:val="24"/>
              </w:rPr>
              <w:t>与</w:t>
            </w:r>
            <w:r w:rsidR="00071DB5" w:rsidRPr="00295161">
              <w:rPr>
                <w:rFonts w:ascii="宋体" w:hAnsi="宋体" w:hint="eastAsia"/>
                <w:sz w:val="24"/>
              </w:rPr>
              <w:t>科研机构</w:t>
            </w:r>
            <w:r w:rsidR="00071DB5" w:rsidRPr="00295161">
              <w:rPr>
                <w:rFonts w:ascii="宋体" w:hAnsi="宋体"/>
                <w:sz w:val="24"/>
              </w:rPr>
              <w:t>研究</w:t>
            </w:r>
            <w:r w:rsidR="00071DB5" w:rsidRPr="00295161">
              <w:rPr>
                <w:rFonts w:ascii="宋体" w:hAnsi="宋体" w:hint="eastAsia"/>
                <w:sz w:val="24"/>
              </w:rPr>
              <w:t>方向</w:t>
            </w:r>
            <w:r w:rsidR="00071DB5" w:rsidRPr="00295161">
              <w:rPr>
                <w:rFonts w:ascii="宋体" w:hAnsi="宋体"/>
                <w:sz w:val="24"/>
              </w:rPr>
              <w:t>和内容的吻合度。</w:t>
            </w:r>
          </w:p>
        </w:tc>
      </w:tr>
      <w:tr w:rsidR="00F555CB" w:rsidRPr="00295161" w14:paraId="73F2C4AF" w14:textId="77777777" w:rsidTr="004255BD">
        <w:trPr>
          <w:trHeight w:val="2671"/>
          <w:jc w:val="center"/>
        </w:trPr>
        <w:tc>
          <w:tcPr>
            <w:tcW w:w="1247" w:type="dxa"/>
            <w:vMerge/>
            <w:vAlign w:val="center"/>
          </w:tcPr>
          <w:p w14:paraId="23660F6C" w14:textId="6A6FA1B2" w:rsidR="00F555CB" w:rsidRPr="00295161" w:rsidRDefault="00F555CB" w:rsidP="00F555C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2EB60753" w14:textId="77777777" w:rsidR="00F555CB" w:rsidRPr="00295161" w:rsidRDefault="00F555CB" w:rsidP="00F555C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成果应用</w:t>
            </w:r>
          </w:p>
          <w:p w14:paraId="1D6A64D9" w14:textId="1843B633" w:rsidR="00F555CB" w:rsidRPr="00295161" w:rsidRDefault="00F555CB" w:rsidP="00F555C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（</w:t>
            </w:r>
            <w:r w:rsidRPr="00295161">
              <w:rPr>
                <w:rFonts w:ascii="宋体" w:hAnsi="宋体"/>
                <w:sz w:val="24"/>
              </w:rPr>
              <w:t>30</w:t>
            </w:r>
            <w:r w:rsidRPr="00295161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7257" w:type="dxa"/>
            <w:vAlign w:val="center"/>
          </w:tcPr>
          <w:p w14:paraId="78B17B18" w14:textId="074A7DFD" w:rsidR="00F555CB" w:rsidRPr="00295161" w:rsidRDefault="00F555CB" w:rsidP="00F555CB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1</w:t>
            </w:r>
            <w:r w:rsidRPr="00295161">
              <w:rPr>
                <w:rFonts w:ascii="宋体" w:hAnsi="宋体"/>
                <w:sz w:val="24"/>
              </w:rPr>
              <w:t>.</w:t>
            </w:r>
            <w:r w:rsidR="00071DB5">
              <w:rPr>
                <w:rFonts w:ascii="宋体" w:hAnsi="宋体" w:hint="eastAsia"/>
                <w:sz w:val="24"/>
              </w:rPr>
              <w:t>横向合同及经费情况</w:t>
            </w:r>
            <w:r w:rsidRPr="00295161">
              <w:rPr>
                <w:rFonts w:ascii="宋体" w:hAnsi="宋体" w:hint="eastAsia"/>
                <w:sz w:val="24"/>
              </w:rPr>
              <w:t>。</w:t>
            </w:r>
          </w:p>
          <w:p w14:paraId="4BCC4D3E" w14:textId="1F1B9D4E" w:rsidR="00F555CB" w:rsidRPr="00295161" w:rsidRDefault="00F555CB" w:rsidP="00F555CB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/>
                <w:sz w:val="24"/>
              </w:rPr>
              <w:t>2.成果</w:t>
            </w:r>
            <w:r w:rsidR="00071DB5">
              <w:rPr>
                <w:rFonts w:ascii="宋体" w:hAnsi="宋体" w:hint="eastAsia"/>
                <w:sz w:val="24"/>
              </w:rPr>
              <w:t>转化</w:t>
            </w:r>
            <w:r w:rsidR="00D56DD9">
              <w:rPr>
                <w:rFonts w:ascii="宋体" w:hAnsi="宋体" w:hint="eastAsia"/>
                <w:sz w:val="24"/>
              </w:rPr>
              <w:t>合同</w:t>
            </w:r>
            <w:r w:rsidR="00071DB5">
              <w:rPr>
                <w:rFonts w:ascii="宋体" w:hAnsi="宋体" w:hint="eastAsia"/>
                <w:sz w:val="24"/>
              </w:rPr>
              <w:t>及</w:t>
            </w:r>
            <w:r w:rsidRPr="00295161">
              <w:rPr>
                <w:rFonts w:ascii="宋体" w:hAnsi="宋体"/>
                <w:sz w:val="24"/>
              </w:rPr>
              <w:t>收益</w:t>
            </w:r>
            <w:r w:rsidRPr="00295161">
              <w:rPr>
                <w:rFonts w:ascii="宋体" w:hAnsi="宋体" w:hint="eastAsia"/>
                <w:sz w:val="24"/>
              </w:rPr>
              <w:t>情况。</w:t>
            </w:r>
          </w:p>
          <w:p w14:paraId="15AB9EAB" w14:textId="23249443" w:rsidR="00F555CB" w:rsidRPr="00295161" w:rsidRDefault="00F555CB" w:rsidP="00F555CB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295161">
              <w:rPr>
                <w:rFonts w:ascii="宋体" w:hAnsi="宋体"/>
                <w:sz w:val="24"/>
              </w:rPr>
              <w:t>3.</w:t>
            </w:r>
            <w:r w:rsidR="00071DB5">
              <w:rPr>
                <w:rFonts w:ascii="宋体" w:hAnsi="宋体" w:hint="eastAsia"/>
                <w:sz w:val="24"/>
              </w:rPr>
              <w:t>咨政建议获得采纳或批示情况</w:t>
            </w:r>
            <w:r w:rsidRPr="00295161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F555CB" w:rsidRPr="00295161" w14:paraId="38632829" w14:textId="77777777" w:rsidTr="004255BD">
        <w:trPr>
          <w:trHeight w:val="1703"/>
          <w:jc w:val="center"/>
        </w:trPr>
        <w:tc>
          <w:tcPr>
            <w:tcW w:w="2438" w:type="dxa"/>
            <w:gridSpan w:val="2"/>
            <w:vMerge w:val="restart"/>
            <w:vAlign w:val="center"/>
          </w:tcPr>
          <w:p w14:paraId="0B0FB4C5" w14:textId="77777777" w:rsidR="00F555CB" w:rsidRPr="00295161" w:rsidRDefault="00F555CB" w:rsidP="00F555C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95161">
              <w:rPr>
                <w:rFonts w:ascii="宋体" w:hAnsi="宋体" w:hint="eastAsia"/>
                <w:b/>
                <w:sz w:val="24"/>
              </w:rPr>
              <w:t>共享与交流合作</w:t>
            </w:r>
          </w:p>
          <w:p w14:paraId="7496B385" w14:textId="77777777" w:rsidR="00F555CB" w:rsidRPr="00295161" w:rsidRDefault="00F555CB" w:rsidP="00F555C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b/>
                <w:sz w:val="24"/>
              </w:rPr>
              <w:t>（10分）</w:t>
            </w:r>
          </w:p>
        </w:tc>
        <w:tc>
          <w:tcPr>
            <w:tcW w:w="7257" w:type="dxa"/>
            <w:vAlign w:val="center"/>
          </w:tcPr>
          <w:p w14:paraId="5471D9DF" w14:textId="77777777" w:rsidR="00F555CB" w:rsidRPr="00295161" w:rsidRDefault="00F555CB" w:rsidP="00F555CB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共享情况：</w:t>
            </w:r>
          </w:p>
          <w:p w14:paraId="2EC010DC" w14:textId="77777777" w:rsidR="00F555CB" w:rsidRPr="00295161" w:rsidRDefault="00F555CB" w:rsidP="00F555CB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1.科研机构纳入</w:t>
            </w:r>
            <w:r w:rsidRPr="00295161">
              <w:rPr>
                <w:rFonts w:ascii="宋体" w:hAnsi="宋体"/>
                <w:sz w:val="24"/>
              </w:rPr>
              <w:t>共</w:t>
            </w:r>
            <w:r w:rsidRPr="00295161">
              <w:rPr>
                <w:rFonts w:ascii="宋体" w:hAnsi="宋体" w:hint="eastAsia"/>
                <w:sz w:val="24"/>
              </w:rPr>
              <w:t>享</w:t>
            </w:r>
            <w:r w:rsidRPr="00295161">
              <w:rPr>
                <w:rFonts w:ascii="宋体" w:hAnsi="宋体"/>
                <w:sz w:val="24"/>
              </w:rPr>
              <w:t>平台情况</w:t>
            </w:r>
            <w:r w:rsidRPr="00295161">
              <w:rPr>
                <w:rFonts w:ascii="宋体" w:hAnsi="宋体" w:hint="eastAsia"/>
                <w:sz w:val="24"/>
              </w:rPr>
              <w:t>。</w:t>
            </w:r>
          </w:p>
          <w:p w14:paraId="1953A164" w14:textId="77777777" w:rsidR="00F555CB" w:rsidRPr="00295161" w:rsidRDefault="00F555CB" w:rsidP="00F555CB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2.科研机构面向</w:t>
            </w:r>
            <w:r w:rsidRPr="00295161">
              <w:rPr>
                <w:rFonts w:ascii="宋体" w:hAnsi="宋体"/>
                <w:sz w:val="24"/>
              </w:rPr>
              <w:t>社会</w:t>
            </w:r>
            <w:r w:rsidRPr="00295161">
              <w:rPr>
                <w:rFonts w:ascii="宋体" w:hAnsi="宋体" w:hint="eastAsia"/>
                <w:sz w:val="24"/>
              </w:rPr>
              <w:t>、企业</w:t>
            </w:r>
            <w:r w:rsidRPr="00295161">
              <w:rPr>
                <w:rFonts w:ascii="宋体" w:hAnsi="宋体"/>
                <w:sz w:val="24"/>
              </w:rPr>
              <w:t>开放</w:t>
            </w:r>
            <w:r w:rsidRPr="00295161">
              <w:rPr>
                <w:rFonts w:ascii="宋体" w:hAnsi="宋体" w:hint="eastAsia"/>
                <w:sz w:val="24"/>
              </w:rPr>
              <w:t>共享，</w:t>
            </w:r>
            <w:r w:rsidRPr="00295161">
              <w:rPr>
                <w:rFonts w:ascii="宋体" w:hAnsi="宋体"/>
                <w:sz w:val="24"/>
              </w:rPr>
              <w:t>提供服务</w:t>
            </w:r>
            <w:r w:rsidRPr="00295161">
              <w:rPr>
                <w:rFonts w:ascii="宋体" w:hAnsi="宋体" w:hint="eastAsia"/>
                <w:sz w:val="24"/>
              </w:rPr>
              <w:t>业绩情况。</w:t>
            </w:r>
          </w:p>
        </w:tc>
      </w:tr>
      <w:tr w:rsidR="00F555CB" w:rsidRPr="00295161" w14:paraId="61E93EC9" w14:textId="77777777" w:rsidTr="004255BD">
        <w:trPr>
          <w:trHeight w:val="2677"/>
          <w:jc w:val="center"/>
        </w:trPr>
        <w:tc>
          <w:tcPr>
            <w:tcW w:w="2438" w:type="dxa"/>
            <w:gridSpan w:val="2"/>
            <w:vMerge/>
            <w:vAlign w:val="center"/>
          </w:tcPr>
          <w:p w14:paraId="4F087486" w14:textId="77777777" w:rsidR="00F555CB" w:rsidRPr="00295161" w:rsidRDefault="00F555CB" w:rsidP="00F555C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7" w:type="dxa"/>
            <w:vAlign w:val="center"/>
          </w:tcPr>
          <w:p w14:paraId="126B2B66" w14:textId="77777777" w:rsidR="00F555CB" w:rsidRPr="00295161" w:rsidRDefault="00F555CB" w:rsidP="00F555CB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合作交流：</w:t>
            </w:r>
          </w:p>
          <w:p w14:paraId="346C9F0E" w14:textId="77777777" w:rsidR="00F555CB" w:rsidRPr="00295161" w:rsidRDefault="00F555CB" w:rsidP="00F555CB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1.设置开放</w:t>
            </w:r>
            <w:r w:rsidRPr="00295161">
              <w:rPr>
                <w:rFonts w:ascii="宋体" w:hAnsi="宋体"/>
                <w:sz w:val="24"/>
              </w:rPr>
              <w:t>基金及课题情况</w:t>
            </w:r>
            <w:r w:rsidRPr="00295161">
              <w:rPr>
                <w:rFonts w:ascii="宋体" w:hAnsi="宋体" w:hint="eastAsia"/>
                <w:sz w:val="24"/>
              </w:rPr>
              <w:t>。</w:t>
            </w:r>
          </w:p>
          <w:p w14:paraId="461E9C00" w14:textId="77777777" w:rsidR="00F555CB" w:rsidRPr="00295161" w:rsidRDefault="00F555CB" w:rsidP="00F555CB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2.吸引流动</w:t>
            </w:r>
            <w:r w:rsidRPr="00295161">
              <w:rPr>
                <w:rFonts w:ascii="宋体" w:hAnsi="宋体"/>
                <w:sz w:val="24"/>
              </w:rPr>
              <w:t>人员开展合作研究情况</w:t>
            </w:r>
            <w:r w:rsidRPr="00295161">
              <w:rPr>
                <w:rFonts w:ascii="宋体" w:hAnsi="宋体" w:hint="eastAsia"/>
                <w:sz w:val="24"/>
              </w:rPr>
              <w:t>（访问学者与博士后研究人员）。</w:t>
            </w:r>
          </w:p>
          <w:p w14:paraId="7B486586" w14:textId="77777777" w:rsidR="008A6AFC" w:rsidRDefault="00F555CB" w:rsidP="00F555CB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/>
                <w:sz w:val="24"/>
              </w:rPr>
              <w:t>3.</w:t>
            </w:r>
            <w:r w:rsidRPr="00295161">
              <w:rPr>
                <w:rFonts w:ascii="宋体" w:hAnsi="宋体" w:hint="eastAsia"/>
                <w:sz w:val="24"/>
              </w:rPr>
              <w:t>国内外</w:t>
            </w:r>
            <w:r w:rsidRPr="00295161">
              <w:rPr>
                <w:rFonts w:ascii="宋体" w:hAnsi="宋体"/>
                <w:sz w:val="24"/>
              </w:rPr>
              <w:t>学术交流情况，</w:t>
            </w:r>
            <w:r w:rsidRPr="00295161">
              <w:rPr>
                <w:rFonts w:ascii="宋体" w:hAnsi="宋体" w:hint="eastAsia"/>
                <w:sz w:val="24"/>
              </w:rPr>
              <w:t>承办</w:t>
            </w:r>
            <w:r w:rsidR="008A6AFC">
              <w:rPr>
                <w:rFonts w:ascii="宋体" w:hAnsi="宋体" w:hint="eastAsia"/>
                <w:sz w:val="24"/>
              </w:rPr>
              <w:t>或参加</w:t>
            </w:r>
            <w:r w:rsidRPr="00295161">
              <w:rPr>
                <w:rFonts w:ascii="宋体" w:hAnsi="宋体" w:hint="eastAsia"/>
                <w:sz w:val="24"/>
              </w:rPr>
              <w:t>学术交流会议情况。</w:t>
            </w:r>
          </w:p>
          <w:p w14:paraId="1F538385" w14:textId="0911647B" w:rsidR="00F555CB" w:rsidRPr="00295161" w:rsidRDefault="00F555CB" w:rsidP="00F555CB">
            <w:pPr>
              <w:spacing w:line="400" w:lineRule="exact"/>
              <w:rPr>
                <w:rFonts w:ascii="宋体" w:hAnsi="宋体"/>
                <w:sz w:val="24"/>
              </w:rPr>
            </w:pPr>
            <w:r w:rsidRPr="00295161">
              <w:rPr>
                <w:rFonts w:ascii="宋体" w:hAnsi="宋体" w:hint="eastAsia"/>
                <w:sz w:val="24"/>
              </w:rPr>
              <w:t>4</w:t>
            </w:r>
            <w:r w:rsidRPr="00295161">
              <w:rPr>
                <w:rFonts w:ascii="宋体" w:hAnsi="宋体"/>
                <w:sz w:val="24"/>
              </w:rPr>
              <w:t>.</w:t>
            </w:r>
            <w:r w:rsidRPr="00295161">
              <w:rPr>
                <w:rFonts w:ascii="宋体" w:hAnsi="宋体" w:hint="eastAsia"/>
                <w:sz w:val="24"/>
              </w:rPr>
              <w:t>单位和个人在学术、行业组织兼职任职，</w:t>
            </w:r>
            <w:r w:rsidRPr="00295161">
              <w:rPr>
                <w:rFonts w:ascii="宋体" w:hAnsi="宋体"/>
                <w:sz w:val="24"/>
              </w:rPr>
              <w:t>发挥作用</w:t>
            </w:r>
            <w:r w:rsidRPr="00295161">
              <w:rPr>
                <w:rFonts w:ascii="宋体" w:hAnsi="宋体" w:hint="eastAsia"/>
                <w:sz w:val="24"/>
              </w:rPr>
              <w:t>情况。</w:t>
            </w:r>
          </w:p>
        </w:tc>
      </w:tr>
    </w:tbl>
    <w:p w14:paraId="4C1A8B12" w14:textId="77777777" w:rsidR="00116712" w:rsidRPr="00AD7FD0" w:rsidRDefault="00116712">
      <w:pPr>
        <w:widowControl/>
        <w:jc w:val="left"/>
        <w:rPr>
          <w:rFonts w:ascii="宋体" w:hAnsi="宋体"/>
          <w:b/>
          <w:sz w:val="44"/>
          <w:szCs w:val="44"/>
        </w:rPr>
      </w:pPr>
    </w:p>
    <w:sectPr w:rsidR="00116712" w:rsidRPr="00AD7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DDD5" w14:textId="77777777" w:rsidR="00FF4E80" w:rsidRDefault="00FF4E80" w:rsidP="00D76BC1">
      <w:r>
        <w:separator/>
      </w:r>
    </w:p>
  </w:endnote>
  <w:endnote w:type="continuationSeparator" w:id="0">
    <w:p w14:paraId="1FE43A51" w14:textId="77777777" w:rsidR="00FF4E80" w:rsidRDefault="00FF4E80" w:rsidP="00D7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B8893" w14:textId="77777777" w:rsidR="00FF4E80" w:rsidRDefault="00FF4E80" w:rsidP="00D76BC1">
      <w:r>
        <w:separator/>
      </w:r>
    </w:p>
  </w:footnote>
  <w:footnote w:type="continuationSeparator" w:id="0">
    <w:p w14:paraId="5F40F30A" w14:textId="77777777" w:rsidR="00FF4E80" w:rsidRDefault="00FF4E80" w:rsidP="00D7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62CFD"/>
    <w:multiLevelType w:val="hybridMultilevel"/>
    <w:tmpl w:val="48E035F6"/>
    <w:lvl w:ilvl="0" w:tplc="33EE9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F46B3E"/>
    <w:multiLevelType w:val="hybridMultilevel"/>
    <w:tmpl w:val="879AB5EA"/>
    <w:lvl w:ilvl="0" w:tplc="CE448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7D1B50"/>
    <w:multiLevelType w:val="hybridMultilevel"/>
    <w:tmpl w:val="BDCCB534"/>
    <w:lvl w:ilvl="0" w:tplc="DBA4E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CE1"/>
    <w:rsid w:val="00001462"/>
    <w:rsid w:val="00026ACD"/>
    <w:rsid w:val="000347D8"/>
    <w:rsid w:val="00071DB5"/>
    <w:rsid w:val="000739A4"/>
    <w:rsid w:val="000A73E2"/>
    <w:rsid w:val="00116712"/>
    <w:rsid w:val="00127599"/>
    <w:rsid w:val="00156E7A"/>
    <w:rsid w:val="00194F58"/>
    <w:rsid w:val="001B0D35"/>
    <w:rsid w:val="001C264F"/>
    <w:rsid w:val="001E2C60"/>
    <w:rsid w:val="001E2FD6"/>
    <w:rsid w:val="001F0C03"/>
    <w:rsid w:val="0020185F"/>
    <w:rsid w:val="0023424D"/>
    <w:rsid w:val="002431E9"/>
    <w:rsid w:val="00295161"/>
    <w:rsid w:val="002A4BCD"/>
    <w:rsid w:val="002B1BC6"/>
    <w:rsid w:val="002C7350"/>
    <w:rsid w:val="00304522"/>
    <w:rsid w:val="00315D13"/>
    <w:rsid w:val="0032689E"/>
    <w:rsid w:val="00341DFA"/>
    <w:rsid w:val="00344D6E"/>
    <w:rsid w:val="00353A86"/>
    <w:rsid w:val="0036002A"/>
    <w:rsid w:val="00380A28"/>
    <w:rsid w:val="00381FED"/>
    <w:rsid w:val="00417293"/>
    <w:rsid w:val="004255BD"/>
    <w:rsid w:val="00426B91"/>
    <w:rsid w:val="00461A61"/>
    <w:rsid w:val="00462D27"/>
    <w:rsid w:val="00472FD8"/>
    <w:rsid w:val="00491487"/>
    <w:rsid w:val="00495707"/>
    <w:rsid w:val="004E0FD0"/>
    <w:rsid w:val="005235D9"/>
    <w:rsid w:val="00544BA0"/>
    <w:rsid w:val="005723C2"/>
    <w:rsid w:val="00574B6E"/>
    <w:rsid w:val="005A062A"/>
    <w:rsid w:val="005A7B38"/>
    <w:rsid w:val="005E18C2"/>
    <w:rsid w:val="005F4C51"/>
    <w:rsid w:val="00666682"/>
    <w:rsid w:val="00670ECB"/>
    <w:rsid w:val="00672BB4"/>
    <w:rsid w:val="006A2F49"/>
    <w:rsid w:val="006B2970"/>
    <w:rsid w:val="006B2FB3"/>
    <w:rsid w:val="006F114B"/>
    <w:rsid w:val="00723421"/>
    <w:rsid w:val="00732E0D"/>
    <w:rsid w:val="0074144B"/>
    <w:rsid w:val="007457F6"/>
    <w:rsid w:val="007D7E01"/>
    <w:rsid w:val="00805291"/>
    <w:rsid w:val="008204FA"/>
    <w:rsid w:val="00837DDD"/>
    <w:rsid w:val="00841E25"/>
    <w:rsid w:val="008521D4"/>
    <w:rsid w:val="00871DF5"/>
    <w:rsid w:val="008A6048"/>
    <w:rsid w:val="008A6AFC"/>
    <w:rsid w:val="008B5FAE"/>
    <w:rsid w:val="008C34F6"/>
    <w:rsid w:val="008D61E2"/>
    <w:rsid w:val="008E078B"/>
    <w:rsid w:val="008E32D1"/>
    <w:rsid w:val="009175EB"/>
    <w:rsid w:val="0094024E"/>
    <w:rsid w:val="009816EA"/>
    <w:rsid w:val="009843D6"/>
    <w:rsid w:val="009B079E"/>
    <w:rsid w:val="009C0992"/>
    <w:rsid w:val="00A14EC3"/>
    <w:rsid w:val="00A370B3"/>
    <w:rsid w:val="00A70C67"/>
    <w:rsid w:val="00A76123"/>
    <w:rsid w:val="00A76F9B"/>
    <w:rsid w:val="00A851CB"/>
    <w:rsid w:val="00AD7FD0"/>
    <w:rsid w:val="00B44F08"/>
    <w:rsid w:val="00B83F78"/>
    <w:rsid w:val="00B875FA"/>
    <w:rsid w:val="00BB20D5"/>
    <w:rsid w:val="00BC1230"/>
    <w:rsid w:val="00BC3E17"/>
    <w:rsid w:val="00BD2C7A"/>
    <w:rsid w:val="00BE1A0C"/>
    <w:rsid w:val="00BF1C60"/>
    <w:rsid w:val="00BF6773"/>
    <w:rsid w:val="00C0747D"/>
    <w:rsid w:val="00C34B28"/>
    <w:rsid w:val="00C34E2B"/>
    <w:rsid w:val="00C46FA7"/>
    <w:rsid w:val="00C53A7C"/>
    <w:rsid w:val="00C648F8"/>
    <w:rsid w:val="00C66691"/>
    <w:rsid w:val="00C718F0"/>
    <w:rsid w:val="00C9767E"/>
    <w:rsid w:val="00CA4A2F"/>
    <w:rsid w:val="00CC4F9F"/>
    <w:rsid w:val="00CE1C0B"/>
    <w:rsid w:val="00CE6046"/>
    <w:rsid w:val="00D10CAA"/>
    <w:rsid w:val="00D47451"/>
    <w:rsid w:val="00D562D6"/>
    <w:rsid w:val="00D56DD9"/>
    <w:rsid w:val="00D76BC1"/>
    <w:rsid w:val="00D846DB"/>
    <w:rsid w:val="00DD6C14"/>
    <w:rsid w:val="00E77537"/>
    <w:rsid w:val="00E94CE1"/>
    <w:rsid w:val="00EA22C7"/>
    <w:rsid w:val="00EB1EE9"/>
    <w:rsid w:val="00EC2B4F"/>
    <w:rsid w:val="00ED0478"/>
    <w:rsid w:val="00ED75F9"/>
    <w:rsid w:val="00F15308"/>
    <w:rsid w:val="00F17CE8"/>
    <w:rsid w:val="00F27AC3"/>
    <w:rsid w:val="00F42A93"/>
    <w:rsid w:val="00F555CB"/>
    <w:rsid w:val="00F668A3"/>
    <w:rsid w:val="00FD7C1A"/>
    <w:rsid w:val="00FD7F5D"/>
    <w:rsid w:val="00FE2F9F"/>
    <w:rsid w:val="00FF4E80"/>
    <w:rsid w:val="0B6846C5"/>
    <w:rsid w:val="41DB7B27"/>
    <w:rsid w:val="442B65FC"/>
    <w:rsid w:val="493276E5"/>
    <w:rsid w:val="4C09705C"/>
    <w:rsid w:val="5A9B7F81"/>
    <w:rsid w:val="62D6427D"/>
    <w:rsid w:val="703B37F9"/>
    <w:rsid w:val="7A515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552C7"/>
  <w15:docId w15:val="{6B723698-4335-4DA8-B22C-5AF7E4C6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8BE548-1754-4C97-A755-0EE8782C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91</cp:revision>
  <cp:lastPrinted>2021-09-29T00:00:00Z</cp:lastPrinted>
  <dcterms:created xsi:type="dcterms:W3CDTF">2020-09-24T03:19:00Z</dcterms:created>
  <dcterms:modified xsi:type="dcterms:W3CDTF">2021-10-08T05:43:00Z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B69CA8EDB59540EF85EF232EF66EE7EF</vt:lpwstr>
  </property>
</Properties>
</file>