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sz w:val="44"/>
          <w:szCs w:val="44"/>
        </w:rPr>
        <w:t>关于开展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征集</w:t>
      </w:r>
      <w:r>
        <w:rPr>
          <w:rFonts w:hint="eastAsia" w:ascii="宋体" w:hAnsi="宋体" w:eastAsia="宋体"/>
          <w:b/>
          <w:sz w:val="44"/>
          <w:szCs w:val="44"/>
        </w:rPr>
        <w:t>辽宁省</w:t>
      </w:r>
      <w:r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  <w:t>2021-2030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年基础</w:t>
      </w:r>
    </w:p>
    <w:p>
      <w:pPr>
        <w:spacing w:line="360" w:lineRule="auto"/>
        <w:jc w:val="center"/>
        <w:outlineLvl w:val="0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研究重点研究主题的</w:t>
      </w:r>
      <w:r>
        <w:rPr>
          <w:rFonts w:hint="eastAsia" w:ascii="宋体" w:hAnsi="宋体" w:eastAsia="宋体"/>
          <w:b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outlineLvl w:val="0"/>
        <w:rPr>
          <w:rFonts w:hint="eastAsia" w:ascii="Times New Roman" w:hAnsi="Times New Roman" w:eastAsia="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学校</w:t>
      </w:r>
      <w:r>
        <w:rPr>
          <w:rFonts w:ascii="仿宋_GB2312" w:hAnsi="Times New Roman" w:eastAsia="仿宋_GB2312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firstLine="640"/>
        <w:textAlignment w:val="auto"/>
        <w:outlineLvl w:val="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为贯彻落实“中央经济工作会议”和“辽宁省第十三次代表大会”有关精神，进一步提升我省基础研究水                  平，挑战前沿科学问题，强化基础前沿探索和行业共性关键技术攻关，</w:t>
      </w:r>
      <w:r>
        <w:rPr>
          <w:rFonts w:hint="eastAsia" w:ascii="仿宋" w:hAnsi="仿宋" w:eastAsia="仿宋"/>
          <w:sz w:val="32"/>
          <w:szCs w:val="32"/>
        </w:rPr>
        <w:t>取得一批重大原创性科学成果，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省科技厅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征集与我省战略需求和产业发展紧密联系的基础研究主题。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对于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征集的研究主题，科技厅</w:t>
      </w:r>
      <w:r>
        <w:rPr>
          <w:rFonts w:hint="eastAsia" w:ascii="仿宋_GB2312" w:hAnsi="Times New Roman" w:eastAsia="仿宋_GB2312" w:cs="Times New Roman"/>
          <w:sz w:val="32"/>
          <w:szCs w:val="32"/>
        </w:rPr>
        <w:t>将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请专家凝练后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拟列入省内基础研究重点方向，并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予以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重点</w:t>
      </w:r>
      <w:r>
        <w:rPr>
          <w:rFonts w:hint="eastAsia" w:ascii="仿宋_GB2312" w:hAnsi="Times New Roman" w:eastAsia="仿宋_GB2312" w:cs="Times New Roman"/>
          <w:sz w:val="32"/>
          <w:szCs w:val="32"/>
        </w:rPr>
        <w:t>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请学校各有关单位组织好本次研究主题的征集工作，并于1月6日前将电子版发送至电子邮箱：14277337@qq.com，内容简单明了、言简意赅，每个重点研究主题不能超过100字。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firstLine="520"/>
        <w:textAlignment w:val="auto"/>
        <w:outlineLvl w:val="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联 系 人：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齐楠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firstLine="520"/>
        <w:textAlignment w:val="auto"/>
        <w:outlineLvl w:val="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联系电话：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86592983 18240328977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firstLine="520"/>
        <w:textAlignment w:val="auto"/>
        <w:outlineLvl w:val="0"/>
        <w:rPr>
          <w:rFonts w:hint="eastAsia"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firstLine="520"/>
        <w:textAlignment w:val="auto"/>
        <w:outlineLvl w:val="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附件：1.重点研究方向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left="1480" w:leftChars="0"/>
        <w:textAlignment w:val="auto"/>
        <w:outlineLvl w:val="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2.辽宁省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2021-2030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年基础研究重点研究主题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firstLine="2067" w:firstLineChars="646"/>
        <w:textAlignment w:val="auto"/>
        <w:outlineLvl w:val="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征求意见表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firstLine="520"/>
        <w:textAlignment w:val="auto"/>
        <w:outlineLvl w:val="0"/>
        <w:rPr>
          <w:rFonts w:hint="eastAsia"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firstLine="520"/>
        <w:textAlignment w:val="auto"/>
        <w:outlineLvl w:val="0"/>
        <w:rPr>
          <w:rFonts w:hint="eastAsia"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firstLine="520"/>
        <w:textAlignment w:val="auto"/>
        <w:outlineLvl w:val="0"/>
        <w:rPr>
          <w:rFonts w:hint="eastAsia"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firstLine="520"/>
        <w:textAlignment w:val="auto"/>
        <w:outlineLvl w:val="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                                  科研处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firstLine="520"/>
        <w:jc w:val="right"/>
        <w:textAlignment w:val="auto"/>
        <w:outlineLvl w:val="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2021年12月30日</w:t>
      </w:r>
    </w:p>
    <w:p>
      <w:pPr>
        <w:adjustRightInd w:val="0"/>
        <w:spacing w:line="300" w:lineRule="auto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360" w:lineRule="auto"/>
        <w:jc w:val="center"/>
        <w:outlineLvl w:val="0"/>
        <w:rPr>
          <w:rFonts w:hint="default" w:ascii="宋体" w:hAnsi="宋体" w:eastAsia="宋体" w:cs="Times New Roman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重点研究方向</w:t>
      </w:r>
    </w:p>
    <w:p>
      <w:pPr>
        <w:numPr>
          <w:ilvl w:val="0"/>
          <w:numId w:val="0"/>
        </w:numPr>
        <w:adjustRightInd w:val="0"/>
        <w:spacing w:line="300" w:lineRule="auto"/>
        <w:outlineLvl w:val="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adjustRightInd w:val="0"/>
        <w:spacing w:line="300" w:lineRule="auto"/>
        <w:ind w:firstLine="640" w:firstLineChars="200"/>
        <w:outlineLvl w:val="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干细胞研究；2.数学与应用研究；3.物态调控；4.生物大分子与微生物组；5.催化科学；6.合成生物学；7.发育及代谢研究；8.纳米前沿；9.引力波探测；10.磁约束核聚变能发展研究；11.地球系统与全球变化；12.大科学装置前沿研究；13.工程科学；14.量子通信与量子计算机；15.脑科学与类脑研究；16.现代农业；17.生物医药与人口健康；18.先进制造、智能制造；19.新材料（增材制造、储能材料）；20.新一代信息技术基础（柔性电子）；21.资源环境与生态环保；22.新能源与节能环保；23.社会治理与公共安全；24.精细化工（应用于冶金产业精深加工、菱镁产业转型升级）</w:t>
      </w:r>
    </w:p>
    <w:p>
      <w:pPr>
        <w:widowControl w:val="0"/>
        <w:numPr>
          <w:ilvl w:val="0"/>
          <w:numId w:val="0"/>
        </w:numPr>
        <w:adjustRightInd w:val="0"/>
        <w:spacing w:line="300" w:lineRule="auto"/>
        <w:jc w:val="both"/>
        <w:outlineLvl w:val="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300" w:lineRule="auto"/>
        <w:jc w:val="both"/>
        <w:outlineLvl w:val="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300" w:lineRule="auto"/>
        <w:jc w:val="both"/>
        <w:outlineLvl w:val="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300" w:lineRule="auto"/>
        <w:jc w:val="both"/>
        <w:outlineLvl w:val="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300" w:lineRule="auto"/>
        <w:jc w:val="both"/>
        <w:outlineLvl w:val="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300" w:lineRule="auto"/>
        <w:jc w:val="both"/>
        <w:outlineLvl w:val="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300" w:lineRule="auto"/>
        <w:jc w:val="both"/>
        <w:outlineLvl w:val="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300" w:lineRule="auto"/>
        <w:jc w:val="both"/>
        <w:outlineLvl w:val="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300" w:lineRule="auto"/>
        <w:jc w:val="both"/>
        <w:outlineLvl w:val="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</w:p>
    <w:p>
      <w:pPr>
        <w:adjustRightInd w:val="0"/>
        <w:spacing w:line="300" w:lineRule="auto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2"/>
        <w:tblW w:w="81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324"/>
        <w:gridCol w:w="4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辽宁省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2021-2030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年基础研究重点研究主题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征求意见表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提出单位</w:t>
            </w:r>
          </w:p>
        </w:tc>
        <w:tc>
          <w:tcPr>
            <w:tcW w:w="4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科技管理部门负责人及联系方式</w:t>
            </w:r>
          </w:p>
        </w:tc>
        <w:tc>
          <w:tcPr>
            <w:tcW w:w="4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重点研究方向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（附件1）</w:t>
            </w:r>
          </w:p>
        </w:tc>
        <w:tc>
          <w:tcPr>
            <w:tcW w:w="4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重点研究主题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重点研究主题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（100字以内）</w:t>
            </w:r>
          </w:p>
        </w:tc>
        <w:tc>
          <w:tcPr>
            <w:tcW w:w="4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重点研究主题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研究的意义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（200字以内）</w:t>
            </w:r>
          </w:p>
        </w:tc>
        <w:tc>
          <w:tcPr>
            <w:tcW w:w="4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目前我省现有的研究基础（人才队伍），在国内、国际的技术水平如何？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（200字以内）</w:t>
            </w:r>
          </w:p>
        </w:tc>
        <w:tc>
          <w:tcPr>
            <w:tcW w:w="4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未来十年将取得的重大研究成果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（200字以内）</w:t>
            </w:r>
          </w:p>
        </w:tc>
        <w:tc>
          <w:tcPr>
            <w:tcW w:w="4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重大研究成果对我省产业转型升级，产业技术水平的提升有哪些促进作用？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（200字以内）</w:t>
            </w:r>
          </w:p>
        </w:tc>
        <w:tc>
          <w:tcPr>
            <w:tcW w:w="4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adjustRightInd w:val="0"/>
        <w:spacing w:line="300" w:lineRule="auto"/>
        <w:ind w:firstLine="520"/>
        <w:outlineLvl w:val="0"/>
        <w:rPr>
          <w:rFonts w:hint="eastAsia" w:ascii="仿宋_GB2312" w:hAnsi="Times New Roman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D25B"/>
    <w:multiLevelType w:val="singleLevel"/>
    <w:tmpl w:val="0814D2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D645A"/>
    <w:rsid w:val="10D40D8A"/>
    <w:rsid w:val="1DA65C1B"/>
    <w:rsid w:val="25DC4076"/>
    <w:rsid w:val="27D73C55"/>
    <w:rsid w:val="2AC638A3"/>
    <w:rsid w:val="2D94669C"/>
    <w:rsid w:val="388A421C"/>
    <w:rsid w:val="39C314EA"/>
    <w:rsid w:val="3CB96854"/>
    <w:rsid w:val="41252F50"/>
    <w:rsid w:val="472C5A67"/>
    <w:rsid w:val="4815515C"/>
    <w:rsid w:val="494D0BAE"/>
    <w:rsid w:val="505A7C45"/>
    <w:rsid w:val="55FD1342"/>
    <w:rsid w:val="56FC491B"/>
    <w:rsid w:val="58E72B44"/>
    <w:rsid w:val="5A3E0733"/>
    <w:rsid w:val="5D2411B3"/>
    <w:rsid w:val="658D4C3D"/>
    <w:rsid w:val="698F7F01"/>
    <w:rsid w:val="73C46662"/>
    <w:rsid w:val="7A5B2A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2021-12-23T01:59:00Z</dcterms:created>
  <dc:creator>xc</dc:creator>
  <cp:lastModifiedBy>Administrator</cp:lastModifiedBy>
  <cp:lastPrinted>2021-12-28T02:38:00Z</cp:lastPrinted>
  <dcterms:modified xsi:type="dcterms:W3CDTF">2021-12-30T02:32:33Z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87C981AC2D954E7FA20BF6A7810B49CD</vt:lpwstr>
  </property>
</Properties>
</file>