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after="62" w:afterLines="20" w:line="252" w:lineRule="auto"/>
        <w:jc w:val="center"/>
        <w:rPr>
          <w:b/>
          <w:sz w:val="24"/>
          <w:szCs w:val="30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重大科技需求汇总表</w:t>
      </w:r>
    </w:p>
    <w:p>
      <w:pPr>
        <w:spacing w:after="62" w:afterLines="20" w:line="252" w:lineRule="auto"/>
        <w:jc w:val="left"/>
        <w:rPr>
          <w:b/>
          <w:sz w:val="24"/>
          <w:szCs w:val="30"/>
        </w:rPr>
      </w:pPr>
    </w:p>
    <w:p>
      <w:pPr>
        <w:spacing w:after="62" w:afterLines="20" w:line="252" w:lineRule="auto"/>
        <w:jc w:val="left"/>
        <w:rPr>
          <w:b/>
          <w:sz w:val="24"/>
          <w:szCs w:val="30"/>
        </w:rPr>
      </w:pPr>
      <w:r>
        <w:rPr>
          <w:rFonts w:hint="eastAsia"/>
          <w:b/>
          <w:sz w:val="24"/>
          <w:szCs w:val="30"/>
        </w:rPr>
        <w:t>推荐单位（加盖公章）：</w:t>
      </w:r>
      <w:r>
        <w:rPr>
          <w:b/>
          <w:sz w:val="24"/>
          <w:szCs w:val="30"/>
        </w:rPr>
        <w:t xml:space="preserve">                       </w:t>
      </w:r>
    </w:p>
    <w:tbl>
      <w:tblPr>
        <w:tblStyle w:val="8"/>
        <w:tblW w:w="8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91"/>
        <w:gridCol w:w="2268"/>
        <w:gridCol w:w="1418"/>
        <w:gridCol w:w="1134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黑体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szCs w:val="30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黑体"/>
                <w:bCs/>
                <w:sz w:val="24"/>
                <w:szCs w:val="30"/>
              </w:rPr>
            </w:pPr>
            <w:r>
              <w:rPr>
                <w:rFonts w:hint="eastAsia" w:eastAsia="黑体"/>
                <w:bCs/>
                <w:sz w:val="24"/>
                <w:szCs w:val="30"/>
              </w:rPr>
              <w:t>重大科技需求名称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eastAsia="黑体"/>
                <w:bCs/>
                <w:sz w:val="24"/>
                <w:szCs w:val="30"/>
              </w:rPr>
            </w:pPr>
            <w:r>
              <w:rPr>
                <w:rFonts w:hint="eastAsia" w:eastAsia="黑体"/>
                <w:bCs/>
                <w:sz w:val="24"/>
                <w:szCs w:val="30"/>
              </w:rPr>
              <w:t>所属领域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 w:eastAsia="黑体" w:cs="Times New Roman"/>
                <w:bCs/>
                <w:sz w:val="24"/>
                <w:szCs w:val="30"/>
              </w:rPr>
            </w:pPr>
            <w:r>
              <w:rPr>
                <w:rFonts w:hint="eastAsia" w:eastAsia="黑体"/>
                <w:bCs/>
                <w:sz w:val="24"/>
                <w:szCs w:val="30"/>
              </w:rPr>
              <w:t>总资金</w:t>
            </w:r>
          </w:p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黑体"/>
                <w:bCs/>
                <w:sz w:val="24"/>
                <w:szCs w:val="30"/>
              </w:rPr>
            </w:pPr>
            <w:r>
              <w:rPr>
                <w:rFonts w:eastAsia="黑体"/>
                <w:bCs/>
                <w:sz w:val="24"/>
                <w:szCs w:val="30"/>
              </w:rPr>
              <w:t>(</w:t>
            </w:r>
            <w:r>
              <w:rPr>
                <w:rFonts w:hint="eastAsia" w:eastAsia="黑体"/>
                <w:bCs/>
                <w:sz w:val="24"/>
                <w:szCs w:val="30"/>
              </w:rPr>
              <w:t>万元</w:t>
            </w:r>
            <w:r>
              <w:rPr>
                <w:rFonts w:eastAsia="黑体"/>
                <w:bCs/>
                <w:sz w:val="24"/>
                <w:szCs w:val="30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eastAsia="黑体"/>
                <w:bCs/>
                <w:sz w:val="24"/>
                <w:szCs w:val="30"/>
              </w:rPr>
            </w:pPr>
            <w:r>
              <w:rPr>
                <w:rFonts w:hint="eastAsia" w:eastAsia="黑体"/>
                <w:bCs/>
                <w:sz w:val="24"/>
                <w:szCs w:val="30"/>
              </w:rPr>
              <w:t>财政资金</w:t>
            </w:r>
          </w:p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黑体"/>
                <w:bCs/>
                <w:sz w:val="24"/>
                <w:szCs w:val="30"/>
              </w:rPr>
            </w:pPr>
            <w:r>
              <w:rPr>
                <w:rFonts w:eastAsia="黑体"/>
                <w:bCs/>
                <w:sz w:val="24"/>
                <w:szCs w:val="30"/>
              </w:rPr>
              <w:t>(</w:t>
            </w:r>
            <w:r>
              <w:rPr>
                <w:rFonts w:hint="eastAsia" w:eastAsia="黑体"/>
                <w:bCs/>
                <w:sz w:val="24"/>
                <w:szCs w:val="30"/>
              </w:rPr>
              <w:t>万元</w:t>
            </w:r>
            <w:r>
              <w:rPr>
                <w:rFonts w:eastAsia="黑体"/>
                <w:bCs/>
                <w:sz w:val="24"/>
                <w:szCs w:val="30"/>
              </w:rPr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黑体"/>
                <w:bCs/>
                <w:sz w:val="24"/>
                <w:szCs w:val="30"/>
              </w:rPr>
            </w:pPr>
            <w:r>
              <w:rPr>
                <w:rFonts w:hint="eastAsia" w:eastAsia="黑体"/>
                <w:bCs/>
                <w:sz w:val="24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eastAsia="黑体"/>
                <w:bCs/>
                <w:sz w:val="24"/>
                <w:szCs w:val="30"/>
              </w:rPr>
            </w:pPr>
            <w:r>
              <w:rPr>
                <w:rFonts w:hint="eastAsia" w:eastAsia="黑体"/>
                <w:bCs/>
                <w:sz w:val="24"/>
                <w:szCs w:val="30"/>
              </w:rPr>
              <w:t>按优先</w:t>
            </w:r>
          </w:p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  <w:r>
              <w:rPr>
                <w:rFonts w:hint="eastAsia" w:eastAsia="黑体"/>
                <w:bCs/>
                <w:sz w:val="24"/>
                <w:szCs w:val="30"/>
              </w:rPr>
              <w:t>度排序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4" w:hRule="atLeast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52" w:lineRule="auto"/>
              <w:jc w:val="center"/>
              <w:rPr>
                <w:rFonts w:ascii="Times New Roman" w:hAnsi="Times New Roman" w:eastAsia="仿宋_GB2312"/>
                <w:b/>
                <w:sz w:val="24"/>
                <w:szCs w:val="36"/>
              </w:rPr>
            </w:pP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hint="eastAsia"/>
          <w:b/>
          <w:sz w:val="24"/>
          <w:szCs w:val="30"/>
        </w:rPr>
        <w:t>联系人：</w:t>
      </w:r>
      <w:r>
        <w:rPr>
          <w:b/>
          <w:sz w:val="24"/>
          <w:szCs w:val="30"/>
        </w:rPr>
        <w:t xml:space="preserve">                </w:t>
      </w:r>
      <w:r>
        <w:rPr>
          <w:rFonts w:hint="eastAsia"/>
          <w:b/>
          <w:sz w:val="24"/>
          <w:szCs w:val="30"/>
        </w:rPr>
        <w:t>电话：</w:t>
      </w: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重大科技需求征集表</w:t>
      </w:r>
    </w:p>
    <w:tbl>
      <w:tblPr>
        <w:tblStyle w:val="8"/>
        <w:tblW w:w="85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95"/>
        <w:gridCol w:w="3352"/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重大科技</w:t>
            </w:r>
          </w:p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需求</w:t>
            </w:r>
            <w:r>
              <w:rPr>
                <w:sz w:val="24"/>
              </w:rPr>
              <w:t>名称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264" w:lineRule="auto"/>
              <w:rPr>
                <w:sz w:val="24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70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高等学校   </w:t>
            </w:r>
            <w:r>
              <w:rPr>
                <w:rFonts w:hint="eastAsia" w:ascii="仿宋_GB2312" w:hAnsi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科研院所   </w:t>
            </w:r>
            <w:r>
              <w:rPr>
                <w:rFonts w:hint="eastAsia" w:ascii="仿宋_GB2312" w:hAnsi="仿宋_GB2312"/>
                <w:sz w:val="24"/>
              </w:rPr>
              <w:t>□转制院所   □</w:t>
            </w:r>
            <w:r>
              <w:rPr>
                <w:rFonts w:hint="eastAsia"/>
                <w:sz w:val="24"/>
              </w:rPr>
              <w:t>重点企业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领域特征</w:t>
            </w:r>
          </w:p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（可多选）</w:t>
            </w:r>
          </w:p>
        </w:tc>
        <w:tc>
          <w:tcPr>
            <w:tcW w:w="3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□</w:t>
            </w:r>
            <w:r>
              <w:rPr>
                <w:rFonts w:hint="eastAsia"/>
                <w:sz w:val="24"/>
              </w:rPr>
              <w:t>装备制造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□新</w:t>
            </w:r>
            <w:r>
              <w:rPr>
                <w:sz w:val="24"/>
              </w:rPr>
              <w:t>材料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能源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交通运输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□新一代信息技术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资源环境</w:t>
            </w:r>
          </w:p>
          <w:p>
            <w:pPr>
              <w:spacing w:line="264" w:lineRule="auto"/>
              <w:rPr>
                <w:sz w:val="24"/>
                <w:u w:val="single"/>
              </w:rPr>
            </w:pPr>
          </w:p>
        </w:tc>
        <w:tc>
          <w:tcPr>
            <w:tcW w:w="3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□节能环保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公共安全</w:t>
            </w:r>
          </w:p>
          <w:p>
            <w:pPr>
              <w:spacing w:line="264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人口与健康</w:t>
            </w:r>
          </w:p>
          <w:p>
            <w:pPr>
              <w:spacing w:line="264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生物医药</w:t>
            </w:r>
          </w:p>
          <w:p>
            <w:pPr>
              <w:spacing w:line="264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农业</w:t>
            </w:r>
          </w:p>
          <w:p>
            <w:pPr>
              <w:spacing w:line="264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   </w:t>
            </w:r>
          </w:p>
          <w:p>
            <w:pPr>
              <w:spacing w:line="264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需求类型</w:t>
            </w:r>
          </w:p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（可多选）</w:t>
            </w:r>
          </w:p>
        </w:tc>
        <w:tc>
          <w:tcPr>
            <w:tcW w:w="7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□颠覆性、引领性技术攻关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□重大共性关键技术攻关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□重大科技成果转化及应用示范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□重大创新平台建设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□重大国际科技合作</w:t>
            </w:r>
          </w:p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          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8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预期</w:t>
            </w:r>
            <w:r>
              <w:rPr>
                <w:rFonts w:hint="eastAsia"/>
                <w:sz w:val="24"/>
              </w:rPr>
              <w:t>所</w:t>
            </w:r>
          </w:p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需资金</w:t>
            </w:r>
          </w:p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7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总资金：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 xml:space="preserve"> 财政资金：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自筹</w:t>
            </w:r>
            <w:r>
              <w:rPr>
                <w:sz w:val="24"/>
              </w:rPr>
              <w:t>资金：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其他资金：</w:t>
            </w:r>
            <w:r>
              <w:rPr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实施年限</w:t>
            </w:r>
          </w:p>
        </w:tc>
        <w:tc>
          <w:tcPr>
            <w:tcW w:w="7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简   介</w:t>
            </w:r>
          </w:p>
        </w:tc>
        <w:tc>
          <w:tcPr>
            <w:tcW w:w="7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简要说明该</w:t>
            </w:r>
            <w:r>
              <w:rPr>
                <w:rFonts w:hint="eastAsia"/>
                <w:sz w:val="24"/>
              </w:rPr>
              <w:t>项重大科技需求</w:t>
            </w:r>
            <w:r>
              <w:rPr>
                <w:sz w:val="24"/>
              </w:rPr>
              <w:t>的重要意义、我国</w:t>
            </w:r>
            <w:r>
              <w:rPr>
                <w:rFonts w:hint="eastAsia"/>
                <w:sz w:val="24"/>
              </w:rPr>
              <w:t>及我省</w:t>
            </w:r>
            <w:r>
              <w:rPr>
                <w:sz w:val="24"/>
              </w:rPr>
              <w:t>的研究基础与国外</w:t>
            </w:r>
            <w:r>
              <w:rPr>
                <w:rFonts w:hint="eastAsia"/>
                <w:sz w:val="24"/>
              </w:rPr>
              <w:t>及国内先进省份</w:t>
            </w:r>
            <w:r>
              <w:rPr>
                <w:sz w:val="24"/>
              </w:rPr>
              <w:t>的差距、任务部署的考虑、预期成果形成及产业化前景等，不超过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  <w:p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（固话、手机、电子信箱）</w:t>
            </w:r>
          </w:p>
        </w:tc>
      </w:tr>
    </w:tbl>
    <w:p>
      <w:pPr>
        <w:ind w:left="1910" w:leftChars="300" w:hanging="1280" w:hangingChars="4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20"/>
    <w:rsid w:val="000122FD"/>
    <w:rsid w:val="000301D9"/>
    <w:rsid w:val="000B3806"/>
    <w:rsid w:val="000C2EB7"/>
    <w:rsid w:val="000D0631"/>
    <w:rsid w:val="001E22D9"/>
    <w:rsid w:val="0027099D"/>
    <w:rsid w:val="002A26EA"/>
    <w:rsid w:val="002A3F05"/>
    <w:rsid w:val="002E12DB"/>
    <w:rsid w:val="003C515F"/>
    <w:rsid w:val="00417477"/>
    <w:rsid w:val="00464354"/>
    <w:rsid w:val="004C62D0"/>
    <w:rsid w:val="004F700A"/>
    <w:rsid w:val="005446B8"/>
    <w:rsid w:val="00623FB4"/>
    <w:rsid w:val="00624ED7"/>
    <w:rsid w:val="006B1E5F"/>
    <w:rsid w:val="006E7B78"/>
    <w:rsid w:val="00704B5E"/>
    <w:rsid w:val="00862328"/>
    <w:rsid w:val="008F7967"/>
    <w:rsid w:val="00914965"/>
    <w:rsid w:val="00917D20"/>
    <w:rsid w:val="00985728"/>
    <w:rsid w:val="00A108F4"/>
    <w:rsid w:val="00A22CFD"/>
    <w:rsid w:val="00A37DCB"/>
    <w:rsid w:val="00B22A90"/>
    <w:rsid w:val="00B67485"/>
    <w:rsid w:val="00C229A3"/>
    <w:rsid w:val="00C402D6"/>
    <w:rsid w:val="00C70EB2"/>
    <w:rsid w:val="00C901A4"/>
    <w:rsid w:val="00D33A01"/>
    <w:rsid w:val="00D56BF4"/>
    <w:rsid w:val="00D65BAD"/>
    <w:rsid w:val="00D86F34"/>
    <w:rsid w:val="00DE72CE"/>
    <w:rsid w:val="00E11A41"/>
    <w:rsid w:val="00E57579"/>
    <w:rsid w:val="00EA2820"/>
    <w:rsid w:val="00F32630"/>
    <w:rsid w:val="00F50441"/>
    <w:rsid w:val="00F8526C"/>
    <w:rsid w:val="00F87C7F"/>
    <w:rsid w:val="28A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页眉 Char"/>
    <w:basedOn w:val="6"/>
    <w:link w:val="5"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uiPriority w:val="99"/>
    <w:rPr>
      <w:sz w:val="18"/>
      <w:szCs w:val="18"/>
    </w:rPr>
  </w:style>
  <w:style w:type="character" w:customStyle="1" w:styleId="12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1252</Characters>
  <Lines>10</Lines>
  <Paragraphs>2</Paragraphs>
  <TotalTime>271</TotalTime>
  <ScaleCrop>false</ScaleCrop>
  <LinksUpToDate>false</LinksUpToDate>
  <CharactersWithSpaces>1469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2015-08-07T02:35:00Z</dcterms:created>
  <dc:creator>grate</dc:creator>
  <cp:lastModifiedBy>欧欧北</cp:lastModifiedBy>
  <cp:lastPrinted>2018-12-18T06:37:00Z</cp:lastPrinted>
  <dcterms:modified xsi:type="dcterms:W3CDTF">2018-12-24T01:43:39Z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